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03" w:rsidRDefault="00497803" w:rsidP="0049780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Übersicht zu Aktivitäten</w:t>
      </w:r>
    </w:p>
    <w:p w:rsidR="00711653" w:rsidRDefault="00497803" w:rsidP="004978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eine gute Hospizkultur und Palliativversorgung </w:t>
      </w:r>
    </w:p>
    <w:bookmarkEnd w:id="0"/>
    <w:p w:rsidR="00CD73AA" w:rsidRPr="00CD73AA" w:rsidRDefault="00497803" w:rsidP="00497803">
      <w:pPr>
        <w:jc w:val="center"/>
        <w:rPr>
          <w:rFonts w:ascii="Calibri" w:hAnsi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</w:t>
      </w:r>
      <w:r w:rsidR="00711653" w:rsidRPr="00711653">
        <w:rPr>
          <w:rFonts w:ascii="Arial" w:hAnsi="Arial" w:cs="Arial"/>
          <w:i/>
          <w:sz w:val="28"/>
          <w:szCs w:val="28"/>
        </w:rPr>
        <w:t>(Name de</w:t>
      </w:r>
      <w:r w:rsidR="00CE5D31">
        <w:rPr>
          <w:rFonts w:ascii="Arial" w:hAnsi="Arial" w:cs="Arial"/>
          <w:i/>
          <w:sz w:val="28"/>
          <w:szCs w:val="28"/>
        </w:rPr>
        <w:t>s</w:t>
      </w:r>
      <w:r w:rsidR="00CD2F1E">
        <w:rPr>
          <w:rFonts w:ascii="Arial" w:hAnsi="Arial" w:cs="Arial"/>
          <w:i/>
          <w:sz w:val="28"/>
          <w:szCs w:val="28"/>
        </w:rPr>
        <w:t xml:space="preserve"> Wohn</w:t>
      </w:r>
      <w:r w:rsidR="00CE5D31">
        <w:rPr>
          <w:rFonts w:ascii="Arial" w:hAnsi="Arial" w:cs="Arial"/>
          <w:i/>
          <w:sz w:val="28"/>
          <w:szCs w:val="28"/>
        </w:rPr>
        <w:t>angebotes</w:t>
      </w:r>
      <w:r w:rsidR="00711653" w:rsidRPr="00711653">
        <w:rPr>
          <w:rFonts w:ascii="Arial" w:hAnsi="Arial" w:cs="Arial"/>
          <w:i/>
          <w:sz w:val="28"/>
          <w:szCs w:val="28"/>
        </w:rPr>
        <w:t>)</w:t>
      </w:r>
    </w:p>
    <w:p w:rsidR="00AE5361" w:rsidRDefault="00A622B7" w:rsidP="00A622B7">
      <w:pPr>
        <w:jc w:val="center"/>
        <w:rPr>
          <w:rFonts w:ascii="Calibri" w:hAnsi="Calibri"/>
          <w:i/>
          <w:sz w:val="20"/>
          <w:szCs w:val="20"/>
        </w:rPr>
      </w:pPr>
      <w:r w:rsidRPr="00FF023F">
        <w:rPr>
          <w:rFonts w:ascii="Calibri" w:hAnsi="Calibri"/>
          <w:i/>
          <w:sz w:val="20"/>
          <w:szCs w:val="20"/>
        </w:rPr>
        <w:t>(Zutreffendes ankreuzen</w:t>
      </w:r>
      <w:r w:rsidR="00AE5361">
        <w:rPr>
          <w:rFonts w:ascii="Calibri" w:hAnsi="Calibri"/>
          <w:i/>
          <w:sz w:val="20"/>
          <w:szCs w:val="20"/>
        </w:rPr>
        <w:t xml:space="preserve"> und </w:t>
      </w:r>
      <w:r w:rsidR="00783593">
        <w:rPr>
          <w:rFonts w:ascii="Calibri" w:hAnsi="Calibri"/>
          <w:i/>
          <w:sz w:val="20"/>
          <w:szCs w:val="20"/>
        </w:rPr>
        <w:t xml:space="preserve">Kreuz bei Dokument, wenn </w:t>
      </w:r>
      <w:r w:rsidR="00443E95">
        <w:rPr>
          <w:rFonts w:ascii="Calibri" w:hAnsi="Calibri"/>
          <w:i/>
          <w:sz w:val="20"/>
          <w:szCs w:val="20"/>
        </w:rPr>
        <w:t>der Übersicht eine entsprechende Zusammenstellung folgt)</w:t>
      </w:r>
    </w:p>
    <w:p w:rsidR="00497803" w:rsidRPr="00FF023F" w:rsidRDefault="00AE5361" w:rsidP="00A622B7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(Zur besseren Lesbarkeit wird die </w:t>
      </w:r>
      <w:r w:rsidR="00FF023F" w:rsidRPr="00FF023F">
        <w:rPr>
          <w:rFonts w:ascii="Calibri" w:hAnsi="Calibri"/>
          <w:i/>
          <w:sz w:val="20"/>
          <w:szCs w:val="20"/>
        </w:rPr>
        <w:t xml:space="preserve">männliche </w:t>
      </w:r>
      <w:r>
        <w:rPr>
          <w:rFonts w:ascii="Calibri" w:hAnsi="Calibri"/>
          <w:i/>
          <w:sz w:val="20"/>
          <w:szCs w:val="20"/>
        </w:rPr>
        <w:t xml:space="preserve">Bezeichnung gewählt, </w:t>
      </w:r>
      <w:r w:rsidR="00FF023F" w:rsidRPr="00FF023F">
        <w:rPr>
          <w:rFonts w:ascii="Calibri" w:hAnsi="Calibri"/>
          <w:i/>
          <w:sz w:val="20"/>
          <w:szCs w:val="20"/>
        </w:rPr>
        <w:t xml:space="preserve">weibliche Personen </w:t>
      </w:r>
      <w:r>
        <w:rPr>
          <w:rFonts w:ascii="Calibri" w:hAnsi="Calibri"/>
          <w:i/>
          <w:sz w:val="20"/>
          <w:szCs w:val="20"/>
        </w:rPr>
        <w:t xml:space="preserve">sind ebenso </w:t>
      </w:r>
      <w:r w:rsidR="00FF023F" w:rsidRPr="00FF023F">
        <w:rPr>
          <w:rFonts w:ascii="Calibri" w:hAnsi="Calibri"/>
          <w:i/>
          <w:sz w:val="20"/>
          <w:szCs w:val="20"/>
        </w:rPr>
        <w:t>gemeint</w:t>
      </w:r>
      <w:r>
        <w:rPr>
          <w:rFonts w:ascii="Calibri" w:hAnsi="Calibri"/>
          <w:i/>
          <w:sz w:val="20"/>
          <w:szCs w:val="20"/>
        </w:rPr>
        <w:t>.</w:t>
      </w:r>
      <w:r w:rsidR="00A622B7" w:rsidRPr="00FF023F">
        <w:rPr>
          <w:rFonts w:ascii="Calibri" w:hAnsi="Calibri"/>
          <w:i/>
          <w:sz w:val="20"/>
          <w:szCs w:val="20"/>
        </w:rPr>
        <w:t>)</w:t>
      </w:r>
    </w:p>
    <w:p w:rsidR="00A622B7" w:rsidRPr="00FF023F" w:rsidRDefault="00A622B7" w:rsidP="00A622B7">
      <w:pPr>
        <w:jc w:val="center"/>
        <w:rPr>
          <w:rFonts w:ascii="Calibri" w:hAnsi="Calibri"/>
          <w:sz w:val="20"/>
          <w:szCs w:val="20"/>
        </w:rPr>
      </w:pPr>
    </w:p>
    <w:p w:rsidR="00CD73AA" w:rsidRPr="00FF023F" w:rsidRDefault="00A622B7" w:rsidP="00497803">
      <w:pPr>
        <w:pStyle w:val="Listenabsatz"/>
        <w:numPr>
          <w:ilvl w:val="0"/>
          <w:numId w:val="14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FF023F">
        <w:rPr>
          <w:rFonts w:ascii="Arial" w:hAnsi="Arial" w:cs="Arial"/>
          <w:b/>
          <w:sz w:val="22"/>
          <w:szCs w:val="22"/>
        </w:rPr>
        <w:t>Eigene k</w:t>
      </w:r>
      <w:r w:rsidR="00497803" w:rsidRPr="00FF023F">
        <w:rPr>
          <w:rFonts w:ascii="Arial" w:hAnsi="Arial" w:cs="Arial"/>
          <w:b/>
          <w:sz w:val="22"/>
          <w:szCs w:val="22"/>
        </w:rPr>
        <w:t xml:space="preserve">onzeptionelle </w:t>
      </w:r>
      <w:r w:rsidRPr="00FF023F">
        <w:rPr>
          <w:rFonts w:ascii="Arial" w:hAnsi="Arial" w:cs="Arial"/>
          <w:b/>
          <w:sz w:val="22"/>
          <w:szCs w:val="22"/>
        </w:rPr>
        <w:t>Grundlagen</w:t>
      </w:r>
    </w:p>
    <w:p w:rsidR="00E12BD2" w:rsidRPr="00E12BD2" w:rsidRDefault="00E12BD2" w:rsidP="00E12BD2">
      <w:pPr>
        <w:jc w:val="both"/>
        <w:rPr>
          <w:rFonts w:asciiTheme="minorHAnsi" w:eastAsia="Times New Roman" w:hAnsiTheme="minorHAnsi" w:cstheme="minorHAnsi"/>
          <w:bCs/>
          <w:sz w:val="6"/>
          <w:szCs w:val="6"/>
        </w:rPr>
      </w:pPr>
    </w:p>
    <w:p w:rsidR="00E12BD2" w:rsidRDefault="00E12BD2" w:rsidP="00E12BD2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Explizite Aussagen im Leitbild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="00783593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711653" w:rsidRPr="00711653" w:rsidRDefault="00711653" w:rsidP="00E12BD2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711653" w:rsidRDefault="00711653" w:rsidP="00711653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Spezielles Leitbild zur </w:t>
      </w:r>
      <w:r w:rsidR="0045441C">
        <w:rPr>
          <w:rFonts w:asciiTheme="minorHAnsi" w:eastAsia="Times New Roman" w:hAnsiTheme="minorHAnsi" w:cstheme="minorHAnsi"/>
          <w:sz w:val="22"/>
          <w:szCs w:val="20"/>
        </w:rPr>
        <w:t>Sterbebegleitung</w:t>
      </w:r>
      <w:r w:rsidR="0045441C">
        <w:rPr>
          <w:rFonts w:asciiTheme="minorHAnsi" w:eastAsia="Times New Roman" w:hAnsiTheme="minorHAnsi" w:cstheme="minorHAnsi"/>
          <w:sz w:val="22"/>
          <w:szCs w:val="20"/>
        </w:rPr>
        <w:tab/>
      </w:r>
      <w:r w:rsidR="0045441C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711653" w:rsidRDefault="00711653" w:rsidP="00711653">
      <w:pPr>
        <w:jc w:val="both"/>
        <w:rPr>
          <w:rFonts w:ascii="Calibri" w:hAnsi="Calibri"/>
          <w:sz w:val="6"/>
          <w:szCs w:val="6"/>
        </w:rPr>
      </w:pPr>
    </w:p>
    <w:p w:rsidR="00204849" w:rsidRDefault="00204849" w:rsidP="00204849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Spezielle</w:t>
      </w:r>
      <w:r>
        <w:rPr>
          <w:rFonts w:ascii="Calibri" w:hAnsi="Calibri"/>
          <w:sz w:val="22"/>
          <w:szCs w:val="22"/>
        </w:rPr>
        <w:t xml:space="preserve"> Konzeption zur Sterbe- bzw. zur hospizlichen und palliativen Begleitung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04849" w:rsidRPr="00E12BD2" w:rsidRDefault="00204849" w:rsidP="00204849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E12BD2" w:rsidRDefault="00E12BD2" w:rsidP="002A2078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2A2078">
        <w:rPr>
          <w:rFonts w:asciiTheme="minorHAnsi" w:eastAsia="Times New Roman" w:hAnsiTheme="minorHAnsi" w:cstheme="minorHAnsi"/>
          <w:sz w:val="22"/>
          <w:szCs w:val="20"/>
        </w:rPr>
        <w:t xml:space="preserve">Spezielle </w:t>
      </w:r>
      <w:r w:rsidR="00204849">
        <w:rPr>
          <w:rFonts w:ascii="Calibri" w:hAnsi="Calibri"/>
          <w:sz w:val="22"/>
          <w:szCs w:val="22"/>
        </w:rPr>
        <w:t>Prozessbeschreibungen im Qualitätshandbuch</w:t>
      </w:r>
      <w:r w:rsidR="002A2078">
        <w:rPr>
          <w:rFonts w:asciiTheme="minorHAnsi" w:eastAsia="Times New Roman" w:hAnsiTheme="minorHAnsi" w:cstheme="minorHAnsi"/>
          <w:sz w:val="22"/>
          <w:szCs w:val="20"/>
        </w:rPr>
        <w:tab/>
      </w:r>
      <w:r w:rsidR="002A2078">
        <w:rPr>
          <w:rFonts w:asciiTheme="minorHAnsi" w:eastAsia="Times New Roman" w:hAnsiTheme="minorHAnsi" w:cstheme="minorHAnsi"/>
          <w:sz w:val="22"/>
          <w:szCs w:val="20"/>
        </w:rPr>
        <w:tab/>
      </w:r>
      <w:r w:rsidR="002A2078">
        <w:rPr>
          <w:rFonts w:asciiTheme="minorHAnsi" w:eastAsia="Times New Roman" w:hAnsiTheme="minorHAnsi" w:cstheme="minorHAnsi"/>
          <w:sz w:val="22"/>
          <w:szCs w:val="20"/>
        </w:rPr>
        <w:tab/>
      </w:r>
      <w:r w:rsidR="002A2078">
        <w:rPr>
          <w:rFonts w:asciiTheme="minorHAnsi" w:eastAsia="Times New Roman" w:hAnsiTheme="minorHAnsi" w:cstheme="minorHAnsi"/>
          <w:sz w:val="22"/>
          <w:szCs w:val="20"/>
        </w:rPr>
        <w:tab/>
      </w:r>
      <w:r w:rsidR="002A2078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A2078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2A2078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2A2078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783593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E12BD2" w:rsidRPr="00E12BD2" w:rsidRDefault="00E12BD2" w:rsidP="00497803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301467" w:rsidRPr="00204849" w:rsidRDefault="00301467" w:rsidP="00301467">
      <w:pPr>
        <w:rPr>
          <w:rFonts w:ascii="Arial" w:hAnsi="Arial" w:cs="Arial"/>
          <w:sz w:val="6"/>
          <w:szCs w:val="6"/>
        </w:rPr>
      </w:pPr>
    </w:p>
    <w:p w:rsidR="00204849" w:rsidRDefault="00204849" w:rsidP="00204849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04849" w:rsidRPr="00204849" w:rsidRDefault="00204849" w:rsidP="00204849">
      <w:pPr>
        <w:rPr>
          <w:rFonts w:ascii="Arial" w:hAnsi="Arial" w:cs="Arial"/>
          <w:sz w:val="6"/>
          <w:szCs w:val="6"/>
        </w:rPr>
      </w:pPr>
    </w:p>
    <w:p w:rsidR="00204849" w:rsidRDefault="00204849" w:rsidP="00204849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04849" w:rsidRPr="00204849" w:rsidRDefault="00204849" w:rsidP="00204849">
      <w:pPr>
        <w:rPr>
          <w:rFonts w:ascii="Arial" w:hAnsi="Arial" w:cs="Arial"/>
          <w:sz w:val="6"/>
          <w:szCs w:val="6"/>
        </w:rPr>
      </w:pPr>
    </w:p>
    <w:p w:rsidR="00204849" w:rsidRDefault="00204849" w:rsidP="00204849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04849" w:rsidRPr="002A2078" w:rsidRDefault="00204849" w:rsidP="00204849">
      <w:pPr>
        <w:rPr>
          <w:rFonts w:ascii="Arial" w:hAnsi="Arial" w:cs="Arial"/>
          <w:sz w:val="36"/>
          <w:szCs w:val="36"/>
        </w:rPr>
      </w:pPr>
    </w:p>
    <w:p w:rsidR="002A2078" w:rsidRPr="00301467" w:rsidRDefault="002A2078" w:rsidP="002A2078">
      <w:pPr>
        <w:pStyle w:val="Listenabsatz"/>
        <w:numPr>
          <w:ilvl w:val="0"/>
          <w:numId w:val="14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01467">
        <w:rPr>
          <w:rFonts w:ascii="Arial" w:hAnsi="Arial" w:cs="Arial"/>
          <w:b/>
          <w:sz w:val="22"/>
          <w:szCs w:val="22"/>
        </w:rPr>
        <w:t xml:space="preserve">Spezielle </w:t>
      </w:r>
      <w:r w:rsidR="00F81FB7">
        <w:rPr>
          <w:rFonts w:ascii="Arial" w:hAnsi="Arial" w:cs="Arial"/>
          <w:b/>
          <w:sz w:val="22"/>
          <w:szCs w:val="22"/>
        </w:rPr>
        <w:t>Umsetzungsi</w:t>
      </w:r>
      <w:r>
        <w:rPr>
          <w:rFonts w:ascii="Arial" w:hAnsi="Arial" w:cs="Arial"/>
          <w:b/>
          <w:sz w:val="22"/>
          <w:szCs w:val="22"/>
        </w:rPr>
        <w:t>nstrumente</w:t>
      </w:r>
    </w:p>
    <w:p w:rsidR="002A2078" w:rsidRPr="00E12BD2" w:rsidRDefault="002A2078" w:rsidP="002A2078">
      <w:pPr>
        <w:rPr>
          <w:rFonts w:ascii="Calibri" w:hAnsi="Calibri"/>
          <w:sz w:val="6"/>
          <w:szCs w:val="6"/>
        </w:rPr>
      </w:pPr>
    </w:p>
    <w:p w:rsidR="002A2078" w:rsidRPr="00FF023F" w:rsidRDefault="002A2078" w:rsidP="002A2078">
      <w:pPr>
        <w:rPr>
          <w:rFonts w:ascii="Arial" w:hAnsi="Arial" w:cs="Arial"/>
          <w:sz w:val="6"/>
          <w:szCs w:val="6"/>
        </w:rPr>
      </w:pPr>
    </w:p>
    <w:p w:rsidR="00F81FB7" w:rsidRDefault="00F81FB7" w:rsidP="00F81FB7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Gesundheitliche Versorgungsplanung am Lebensende nach § 132g SGB V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 Nr.</w:t>
      </w:r>
    </w:p>
    <w:p w:rsidR="00F81FB7" w:rsidRPr="00F81FB7" w:rsidRDefault="00F81FB7" w:rsidP="00F81FB7">
      <w:pPr>
        <w:jc w:val="both"/>
        <w:rPr>
          <w:rFonts w:ascii="Calibri" w:hAnsi="Calibri"/>
          <w:sz w:val="6"/>
          <w:szCs w:val="6"/>
        </w:rPr>
      </w:pPr>
    </w:p>
    <w:p w:rsidR="002A2078" w:rsidRPr="00E12BD2" w:rsidRDefault="002A2078" w:rsidP="002A2078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Instrumente zur Vorsorge, z.B. Leitfaden, Checkliste, Mappe, </w:t>
      </w:r>
      <w:r>
        <w:rPr>
          <w:rFonts w:asciiTheme="minorHAnsi" w:eastAsia="Times New Roman" w:hAnsiTheme="minorHAnsi" w:cstheme="minorHAnsi"/>
          <w:sz w:val="22"/>
          <w:szCs w:val="20"/>
        </w:rPr>
        <w:br/>
        <w:t xml:space="preserve">     einschl. Versicherungsfragen und Bestattungsverfügung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Pr="00FF023F" w:rsidRDefault="002A2078" w:rsidP="002A2078">
      <w:pPr>
        <w:rPr>
          <w:rFonts w:ascii="Arial" w:hAnsi="Arial" w:cs="Arial"/>
          <w:sz w:val="6"/>
          <w:szCs w:val="6"/>
        </w:rPr>
      </w:pPr>
    </w:p>
    <w:p w:rsidR="002A2078" w:rsidRPr="00E12BD2" w:rsidRDefault="002A2078" w:rsidP="002A2078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2A2078">
        <w:rPr>
          <w:rFonts w:asciiTheme="minorHAnsi" w:eastAsia="Times New Roman" w:hAnsiTheme="minorHAnsi" w:cstheme="minorHAnsi"/>
          <w:sz w:val="22"/>
          <w:szCs w:val="20"/>
        </w:rPr>
        <w:t xml:space="preserve">Instrumente zur </w:t>
      </w:r>
      <w:r>
        <w:rPr>
          <w:rFonts w:asciiTheme="minorHAnsi" w:eastAsia="Times New Roman" w:hAnsiTheme="minorHAnsi" w:cstheme="minorHAnsi"/>
          <w:sz w:val="22"/>
          <w:szCs w:val="20"/>
        </w:rPr>
        <w:t>Sterbebegleitung</w:t>
      </w:r>
      <w:r w:rsidRPr="002A2078">
        <w:rPr>
          <w:rFonts w:asciiTheme="minorHAnsi" w:eastAsia="Times New Roman" w:hAnsiTheme="minorHAnsi" w:cstheme="minorHAnsi"/>
          <w:sz w:val="22"/>
          <w:szCs w:val="20"/>
        </w:rPr>
        <w:t>, z.B. Leitfaden, Checkliste, Mappe</w:t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Pr="006619A1" w:rsidRDefault="002A2078" w:rsidP="002A2078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2A2078" w:rsidRPr="00E12BD2" w:rsidRDefault="002A2078" w:rsidP="002A2078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2A2078">
        <w:rPr>
          <w:rFonts w:asciiTheme="minorHAnsi" w:eastAsia="Times New Roman" w:hAnsiTheme="minorHAnsi" w:cstheme="minorHAnsi"/>
          <w:sz w:val="22"/>
          <w:szCs w:val="20"/>
        </w:rPr>
        <w:t>Instrumente für Abschieds</w:t>
      </w:r>
      <w:r>
        <w:rPr>
          <w:rFonts w:asciiTheme="minorHAnsi" w:eastAsia="Times New Roman" w:hAnsiTheme="minorHAnsi" w:cstheme="minorHAnsi"/>
          <w:sz w:val="22"/>
          <w:szCs w:val="20"/>
        </w:rPr>
        <w:t>gestaltung bzw. Trauerbegleitung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Default="002A2078" w:rsidP="002A2078">
      <w:pPr>
        <w:rPr>
          <w:rFonts w:ascii="Arial" w:hAnsi="Arial" w:cs="Arial"/>
          <w:sz w:val="6"/>
          <w:szCs w:val="6"/>
        </w:rPr>
      </w:pPr>
    </w:p>
    <w:p w:rsidR="002A2078" w:rsidRPr="00E12BD2" w:rsidRDefault="002A2078" w:rsidP="002A2078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F81FB7"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Pr="00E12BD2" w:rsidRDefault="002A2078" w:rsidP="002A2078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2A2078" w:rsidRDefault="002A2078" w:rsidP="002A2078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Pr="00E12BD2" w:rsidRDefault="002A2078" w:rsidP="002A2078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2A2078" w:rsidRDefault="002A2078" w:rsidP="002A2078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Pr="002A2078" w:rsidRDefault="002A2078" w:rsidP="002A2078">
      <w:pPr>
        <w:rPr>
          <w:rFonts w:asciiTheme="minorHAnsi" w:eastAsia="Times New Roman" w:hAnsiTheme="minorHAnsi" w:cstheme="minorHAnsi"/>
          <w:sz w:val="36"/>
          <w:szCs w:val="36"/>
        </w:rPr>
      </w:pPr>
    </w:p>
    <w:p w:rsidR="00CD73AA" w:rsidRPr="00301467" w:rsidRDefault="00E12BD2" w:rsidP="00301467">
      <w:pPr>
        <w:pStyle w:val="Listenabsatz"/>
        <w:numPr>
          <w:ilvl w:val="0"/>
          <w:numId w:val="14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01467">
        <w:rPr>
          <w:rFonts w:ascii="Arial" w:hAnsi="Arial" w:cs="Arial"/>
          <w:b/>
          <w:sz w:val="22"/>
          <w:szCs w:val="22"/>
        </w:rPr>
        <w:t>Spezielle Strukturen</w:t>
      </w:r>
    </w:p>
    <w:p w:rsidR="00E12BD2" w:rsidRPr="00E12BD2" w:rsidRDefault="00E12BD2" w:rsidP="00E12BD2">
      <w:pPr>
        <w:rPr>
          <w:rFonts w:ascii="Calibri" w:hAnsi="Calibri"/>
          <w:sz w:val="6"/>
          <w:szCs w:val="6"/>
        </w:rPr>
      </w:pPr>
    </w:p>
    <w:p w:rsidR="00FF023F" w:rsidRPr="00FF023F" w:rsidRDefault="00FF023F" w:rsidP="00FF023F">
      <w:pPr>
        <w:rPr>
          <w:rFonts w:ascii="Arial" w:hAnsi="Arial" w:cs="Arial"/>
          <w:sz w:val="6"/>
          <w:szCs w:val="6"/>
        </w:rPr>
      </w:pPr>
    </w:p>
    <w:p w:rsidR="00FF023F" w:rsidRPr="00E12BD2" w:rsidRDefault="00FF023F" w:rsidP="00FF023F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6046F5">
        <w:rPr>
          <w:rFonts w:asciiTheme="minorHAnsi" w:eastAsia="Times New Roman" w:hAnsiTheme="minorHAnsi" w:cstheme="minorHAnsi"/>
          <w:sz w:val="22"/>
          <w:szCs w:val="20"/>
        </w:rPr>
        <w:t xml:space="preserve">Einsatz eines </w:t>
      </w:r>
      <w:r w:rsidRPr="00FF023F">
        <w:rPr>
          <w:rFonts w:ascii="Calibri" w:hAnsi="Calibri"/>
          <w:sz w:val="22"/>
          <w:szCs w:val="22"/>
        </w:rPr>
        <w:t>Palliativbeauftragte</w:t>
      </w:r>
      <w:r w:rsidR="006046F5">
        <w:rPr>
          <w:rFonts w:ascii="Calibri" w:hAnsi="Calibri"/>
          <w:sz w:val="22"/>
          <w:szCs w:val="22"/>
        </w:rPr>
        <w:t>n</w:t>
      </w:r>
      <w:r w:rsidR="006619A1">
        <w:rPr>
          <w:rFonts w:ascii="Calibri" w:hAnsi="Calibri"/>
          <w:sz w:val="22"/>
          <w:szCs w:val="22"/>
        </w:rPr>
        <w:t xml:space="preserve"> wohnformbezogen</w:t>
      </w:r>
      <w:r w:rsidR="006619A1">
        <w:rPr>
          <w:rFonts w:ascii="Calibri" w:hAnsi="Calibri"/>
          <w:sz w:val="22"/>
          <w:szCs w:val="22"/>
        </w:rPr>
        <w:tab/>
      </w:r>
      <w:r w:rsidR="006046F5"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FF023F" w:rsidRPr="00FF023F" w:rsidRDefault="00FF023F" w:rsidP="00FF023F">
      <w:pPr>
        <w:rPr>
          <w:rFonts w:ascii="Arial" w:hAnsi="Arial" w:cs="Arial"/>
          <w:sz w:val="6"/>
          <w:szCs w:val="6"/>
        </w:rPr>
      </w:pPr>
    </w:p>
    <w:p w:rsidR="006619A1" w:rsidRPr="00E12BD2" w:rsidRDefault="006619A1" w:rsidP="006619A1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Einsatz eines </w:t>
      </w:r>
      <w:r w:rsidRPr="00FF023F">
        <w:rPr>
          <w:rFonts w:ascii="Calibri" w:hAnsi="Calibri"/>
          <w:sz w:val="22"/>
          <w:szCs w:val="22"/>
        </w:rPr>
        <w:t>Palliativbeauftragte</w:t>
      </w:r>
      <w:r>
        <w:rPr>
          <w:rFonts w:ascii="Calibri" w:hAnsi="Calibri"/>
          <w:sz w:val="22"/>
          <w:szCs w:val="22"/>
        </w:rPr>
        <w:t>n trägerbezogen, wohnformübergreifend</w:t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6619A1" w:rsidRPr="006619A1" w:rsidRDefault="006619A1" w:rsidP="00FF023F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6619A1" w:rsidRPr="00E12BD2" w:rsidRDefault="006619A1" w:rsidP="006619A1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Einsatz eines </w:t>
      </w:r>
      <w:r w:rsidRPr="00FF023F">
        <w:rPr>
          <w:rFonts w:ascii="Calibri" w:hAnsi="Calibri"/>
          <w:sz w:val="22"/>
          <w:szCs w:val="22"/>
        </w:rPr>
        <w:t>Palliativ</w:t>
      </w:r>
      <w:r w:rsidR="0045441C">
        <w:rPr>
          <w:rFonts w:ascii="Calibri" w:hAnsi="Calibri"/>
          <w:sz w:val="22"/>
          <w:szCs w:val="22"/>
        </w:rPr>
        <w:t>teams oder -dienstes</w:t>
      </w:r>
      <w:r>
        <w:rPr>
          <w:rFonts w:ascii="Calibri" w:hAnsi="Calibri"/>
          <w:sz w:val="22"/>
          <w:szCs w:val="22"/>
        </w:rPr>
        <w:t xml:space="preserve"> trägerbezogen</w:t>
      </w:r>
      <w:r w:rsidRPr="006619A1">
        <w:rPr>
          <w:rFonts w:ascii="Calibri" w:hAnsi="Calibri"/>
          <w:sz w:val="22"/>
          <w:szCs w:val="22"/>
        </w:rPr>
        <w:t>, wohnformübergreifend</w:t>
      </w:r>
      <w:r w:rsidRPr="006619A1"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1B447D" w:rsidRDefault="001B447D" w:rsidP="001B447D">
      <w:pPr>
        <w:rPr>
          <w:rFonts w:ascii="Arial" w:hAnsi="Arial" w:cs="Arial"/>
          <w:sz w:val="6"/>
          <w:szCs w:val="6"/>
        </w:rPr>
      </w:pPr>
    </w:p>
    <w:p w:rsidR="001B447D" w:rsidRPr="00E12BD2" w:rsidRDefault="001B447D" w:rsidP="006619A1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FF023F">
        <w:rPr>
          <w:rFonts w:asciiTheme="minorHAnsi" w:eastAsia="Times New Roman" w:hAnsiTheme="minorHAnsi" w:cstheme="minorHAnsi"/>
          <w:sz w:val="22"/>
          <w:szCs w:val="20"/>
        </w:rPr>
        <w:t xml:space="preserve">Beschäftigung einzelner </w:t>
      </w:r>
      <w:r w:rsidR="006619A1">
        <w:rPr>
          <w:rFonts w:asciiTheme="minorHAnsi" w:eastAsia="Times New Roman" w:hAnsiTheme="minorHAnsi" w:cstheme="minorHAnsi"/>
          <w:sz w:val="22"/>
          <w:szCs w:val="20"/>
        </w:rPr>
        <w:t xml:space="preserve">Mitarbeitende </w:t>
      </w:r>
      <w:r w:rsidRPr="00FF023F">
        <w:rPr>
          <w:rFonts w:asciiTheme="minorHAnsi" w:eastAsia="Times New Roman" w:hAnsiTheme="minorHAnsi" w:cstheme="minorHAnsi"/>
          <w:sz w:val="22"/>
          <w:szCs w:val="20"/>
        </w:rPr>
        <w:t>mit Zusatz</w:t>
      </w:r>
      <w:r>
        <w:rPr>
          <w:rFonts w:asciiTheme="minorHAnsi" w:eastAsia="Times New Roman" w:hAnsiTheme="minorHAnsi" w:cstheme="minorHAnsi"/>
          <w:sz w:val="22"/>
          <w:szCs w:val="20"/>
        </w:rPr>
        <w:t>qualifikation Palliative</w:t>
      </w:r>
      <w:r w:rsidR="006619A1">
        <w:rPr>
          <w:rFonts w:asciiTheme="minorHAnsi" w:eastAsia="Times New Roman" w:hAnsiTheme="minorHAnsi" w:cstheme="minorHAnsi"/>
          <w:sz w:val="22"/>
          <w:szCs w:val="20"/>
        </w:rPr>
        <w:t xml:space="preserve"> Care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1B447D" w:rsidRPr="00E12BD2" w:rsidRDefault="001B447D" w:rsidP="001B447D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1B447D" w:rsidRDefault="001B447D" w:rsidP="001B447D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Interne Arbeitsgruppe </w:t>
      </w:r>
      <w:r w:rsidR="003C06B1" w:rsidRPr="003C06B1">
        <w:rPr>
          <w:rFonts w:asciiTheme="minorHAnsi" w:eastAsia="Times New Roman" w:hAnsiTheme="minorHAnsi" w:cstheme="minorHAnsi"/>
          <w:sz w:val="22"/>
          <w:szCs w:val="20"/>
        </w:rPr>
        <w:t>zu Sterben, Tod und Abschied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43E95" w:rsidRPr="00E12BD2" w:rsidRDefault="00443E95" w:rsidP="00443E95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443E95" w:rsidRDefault="00443E95" w:rsidP="00443E95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F81FB7" w:rsidRPr="00E12BD2" w:rsidRDefault="00F81FB7" w:rsidP="00F81FB7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F81FB7" w:rsidRDefault="00F81FB7" w:rsidP="00F81FB7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 Nr.</w:t>
      </w:r>
    </w:p>
    <w:p w:rsidR="001B447D" w:rsidRPr="002A2078" w:rsidRDefault="001B447D" w:rsidP="00FF023F">
      <w:pPr>
        <w:rPr>
          <w:rFonts w:asciiTheme="minorHAnsi" w:eastAsia="Times New Roman" w:hAnsiTheme="minorHAnsi" w:cstheme="minorHAnsi"/>
          <w:sz w:val="36"/>
          <w:szCs w:val="36"/>
        </w:rPr>
      </w:pPr>
    </w:p>
    <w:p w:rsidR="001B447D" w:rsidRDefault="001B447D" w:rsidP="001B447D">
      <w:pPr>
        <w:pStyle w:val="Listenabsatz"/>
        <w:numPr>
          <w:ilvl w:val="0"/>
          <w:numId w:val="14"/>
        </w:numPr>
        <w:ind w:left="284" w:hanging="284"/>
        <w:rPr>
          <w:rFonts w:ascii="Arial" w:eastAsia="Times New Roman" w:hAnsi="Arial" w:cs="Arial"/>
          <w:b/>
          <w:sz w:val="22"/>
          <w:szCs w:val="20"/>
        </w:rPr>
      </w:pPr>
      <w:r w:rsidRPr="001B447D">
        <w:rPr>
          <w:rFonts w:ascii="Arial" w:eastAsia="Times New Roman" w:hAnsi="Arial" w:cs="Arial"/>
          <w:b/>
          <w:sz w:val="22"/>
          <w:szCs w:val="20"/>
        </w:rPr>
        <w:t>Qualifizierung und Fortbildung:</w:t>
      </w:r>
    </w:p>
    <w:p w:rsidR="003F664C" w:rsidRPr="003F664C" w:rsidRDefault="003F664C" w:rsidP="003F664C">
      <w:pPr>
        <w:rPr>
          <w:rFonts w:ascii="Arial" w:eastAsia="Times New Roman" w:hAnsi="Arial" w:cs="Arial"/>
          <w:b/>
          <w:sz w:val="6"/>
          <w:szCs w:val="6"/>
        </w:rPr>
      </w:pPr>
    </w:p>
    <w:p w:rsidR="00CD2F1E" w:rsidRPr="00CD2F1E" w:rsidRDefault="00CD2F1E" w:rsidP="00CD2F1E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D2F1E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 Förderung Fortbildung „Palliative Care für Fachkräfte in der Assistenz </w:t>
      </w:r>
    </w:p>
    <w:p w:rsidR="00CD2F1E" w:rsidRPr="00CD2F1E" w:rsidRDefault="00CD2F1E" w:rsidP="00CD2F1E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und Pflege von Menschen mit einer intellektuellen, komplexen </w:t>
      </w:r>
    </w:p>
    <w:p w:rsidR="003F664C" w:rsidRDefault="00CD2F1E" w:rsidP="00CD2F1E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CD2F1E">
        <w:rPr>
          <w:rFonts w:asciiTheme="minorHAnsi" w:eastAsia="Times New Roman" w:hAnsiTheme="minorHAnsi" w:cstheme="minorHAnsi"/>
          <w:sz w:val="22"/>
          <w:szCs w:val="20"/>
        </w:rPr>
        <w:t>und/oder psychischen Beeinträchtigung</w:t>
      </w:r>
      <w:r w:rsidR="003F664C">
        <w:rPr>
          <w:rFonts w:asciiTheme="minorHAnsi" w:eastAsia="Times New Roman" w:hAnsiTheme="minorHAnsi" w:cstheme="minorHAnsi"/>
          <w:sz w:val="22"/>
          <w:szCs w:val="20"/>
        </w:rPr>
        <w:t xml:space="preserve">. Modul 1 </w:t>
      </w:r>
      <w:r w:rsidR="003F664C" w:rsidRPr="003F664C">
        <w:rPr>
          <w:rFonts w:asciiTheme="minorHAnsi" w:eastAsia="Times New Roman" w:hAnsiTheme="minorHAnsi" w:cstheme="minorHAnsi"/>
          <w:sz w:val="22"/>
          <w:szCs w:val="20"/>
        </w:rPr>
        <w:t>Palliative Care Ansatz“</w:t>
      </w:r>
    </w:p>
    <w:p w:rsidR="00CD2F1E" w:rsidRDefault="00CD2F1E" w:rsidP="00CD2F1E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>
        <w:rPr>
          <w:rFonts w:asciiTheme="minorHAnsi" w:eastAsia="Times New Roman" w:hAnsiTheme="minorHAnsi" w:cstheme="minorHAnsi"/>
          <w:sz w:val="22"/>
          <w:szCs w:val="20"/>
        </w:rPr>
        <w:t>(</w:t>
      </w:r>
      <w:r w:rsidR="003F664C">
        <w:rPr>
          <w:rFonts w:asciiTheme="minorHAnsi" w:eastAsia="Times New Roman" w:hAnsiTheme="minorHAnsi" w:cstheme="minorHAnsi"/>
          <w:sz w:val="22"/>
          <w:szCs w:val="20"/>
        </w:rPr>
        <w:t>40 Std.)</w:t>
      </w:r>
      <w:r w:rsidRPr="00CD2F1E">
        <w:rPr>
          <w:rFonts w:asciiTheme="minorHAnsi" w:eastAsia="Times New Roman" w:hAnsiTheme="minorHAnsi" w:cstheme="minorHAnsi"/>
          <w:sz w:val="22"/>
          <w:szCs w:val="20"/>
        </w:rPr>
        <w:t>,</w:t>
      </w:r>
      <w:r w:rsidR="003F664C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 mindestens 1 Person bereits qualifiziert</w:t>
      </w:r>
      <w:r w:rsidRPr="00CD2F1E">
        <w:rPr>
          <w:rFonts w:asciiTheme="minorHAnsi" w:eastAsia="Times New Roman" w:hAnsiTheme="minorHAnsi" w:cstheme="minorHAnsi"/>
          <w:sz w:val="22"/>
          <w:szCs w:val="20"/>
        </w:rPr>
        <w:tab/>
      </w:r>
      <w:r w:rsidR="003F664C">
        <w:rPr>
          <w:rFonts w:asciiTheme="minorHAnsi" w:eastAsia="Times New Roman" w:hAnsiTheme="minorHAnsi" w:cstheme="minorHAnsi"/>
          <w:sz w:val="22"/>
          <w:szCs w:val="20"/>
        </w:rPr>
        <w:tab/>
      </w:r>
      <w:r w:rsidR="003F664C">
        <w:rPr>
          <w:rFonts w:asciiTheme="minorHAnsi" w:eastAsia="Times New Roman" w:hAnsiTheme="minorHAnsi" w:cstheme="minorHAnsi"/>
          <w:sz w:val="22"/>
          <w:szCs w:val="20"/>
        </w:rPr>
        <w:tab/>
      </w:r>
      <w:r w:rsidR="003F664C">
        <w:rPr>
          <w:rFonts w:asciiTheme="minorHAnsi" w:eastAsia="Times New Roman" w:hAnsiTheme="minorHAnsi" w:cstheme="minorHAnsi"/>
          <w:sz w:val="22"/>
          <w:szCs w:val="20"/>
        </w:rPr>
        <w:tab/>
      </w:r>
      <w:r w:rsidR="003F664C">
        <w:rPr>
          <w:rFonts w:asciiTheme="minorHAnsi" w:eastAsia="Times New Roman" w:hAnsiTheme="minorHAnsi" w:cstheme="minorHAnsi"/>
          <w:sz w:val="22"/>
          <w:szCs w:val="20"/>
        </w:rPr>
        <w:tab/>
      </w: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D2F1E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 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CD2F1E" w:rsidRPr="00CD2F1E" w:rsidRDefault="00CD2F1E" w:rsidP="00CD2F1E">
      <w:pPr>
        <w:jc w:val="both"/>
        <w:rPr>
          <w:rFonts w:ascii="Calibri" w:hAnsi="Calibri"/>
          <w:sz w:val="6"/>
          <w:szCs w:val="6"/>
        </w:rPr>
      </w:pPr>
    </w:p>
    <w:p w:rsidR="00FF023F" w:rsidRPr="00E12BD2" w:rsidRDefault="00FF023F" w:rsidP="00FF023F">
      <w:pPr>
        <w:rPr>
          <w:rFonts w:ascii="Calibri" w:hAnsi="Calibri"/>
          <w:sz w:val="6"/>
          <w:szCs w:val="6"/>
        </w:rPr>
      </w:pPr>
    </w:p>
    <w:p w:rsidR="003F664C" w:rsidRPr="00CD2F1E" w:rsidRDefault="003F664C" w:rsidP="003F664C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D2F1E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 Förderung Fortbildung „Palliative Care für Fachkräfte in der Assistenz </w:t>
      </w:r>
    </w:p>
    <w:p w:rsidR="003F664C" w:rsidRPr="00CD2F1E" w:rsidRDefault="003F664C" w:rsidP="003F664C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und Pflege von Menschen mit einer intellektuellen, komplexen </w:t>
      </w:r>
    </w:p>
    <w:p w:rsidR="003F664C" w:rsidRDefault="003F664C" w:rsidP="003F664C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CD2F1E">
        <w:rPr>
          <w:rFonts w:asciiTheme="minorHAnsi" w:eastAsia="Times New Roman" w:hAnsiTheme="minorHAnsi" w:cstheme="minorHAnsi"/>
          <w:sz w:val="22"/>
          <w:szCs w:val="20"/>
        </w:rPr>
        <w:t>und/oder psychischen Beeinträchtigung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. Modul 2 </w:t>
      </w:r>
      <w:r w:rsidRPr="003F664C">
        <w:rPr>
          <w:rFonts w:asciiTheme="minorHAnsi" w:eastAsia="Times New Roman" w:hAnsiTheme="minorHAnsi" w:cstheme="minorHAnsi"/>
          <w:sz w:val="22"/>
          <w:szCs w:val="20"/>
        </w:rPr>
        <w:t>Palliative Care Weiterbildung“</w:t>
      </w:r>
    </w:p>
    <w:p w:rsidR="003F664C" w:rsidRDefault="003F664C" w:rsidP="003F664C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>
        <w:rPr>
          <w:rFonts w:asciiTheme="minorHAnsi" w:eastAsia="Times New Roman" w:hAnsiTheme="minorHAnsi" w:cstheme="minorHAnsi"/>
          <w:sz w:val="22"/>
          <w:szCs w:val="20"/>
        </w:rPr>
        <w:t>(120 Std.)</w:t>
      </w:r>
      <w:r w:rsidRPr="00CD2F1E">
        <w:rPr>
          <w:rFonts w:asciiTheme="minorHAnsi" w:eastAsia="Times New Roman" w:hAnsiTheme="minorHAnsi" w:cstheme="minorHAnsi"/>
          <w:sz w:val="22"/>
          <w:szCs w:val="20"/>
        </w:rPr>
        <w:t>,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 mindestens 1 Person bereits qualifiziert</w:t>
      </w:r>
      <w:r w:rsidRPr="00CD2F1E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D2F1E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CD2F1E">
        <w:rPr>
          <w:rFonts w:asciiTheme="minorHAnsi" w:eastAsia="Times New Roman" w:hAnsiTheme="minorHAnsi" w:cstheme="minorHAnsi"/>
          <w:sz w:val="22"/>
          <w:szCs w:val="20"/>
        </w:rPr>
        <w:t xml:space="preserve"> 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3F664C" w:rsidRDefault="003F664C" w:rsidP="006046F5">
      <w:pPr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3C06B1" w:rsidRDefault="003C06B1" w:rsidP="003C06B1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3C06B1">
        <w:rPr>
          <w:rFonts w:asciiTheme="minorHAnsi" w:eastAsia="Times New Roman" w:hAnsiTheme="minorHAnsi" w:cstheme="minorHAnsi"/>
          <w:sz w:val="22"/>
          <w:szCs w:val="20"/>
        </w:rPr>
        <w:t xml:space="preserve">eigenes zertifiziertes Fortbildungs-Programm zur palliativen Versorgung </w:t>
      </w:r>
    </w:p>
    <w:p w:rsidR="003C06B1" w:rsidRDefault="003C06B1" w:rsidP="003C06B1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3C06B1">
        <w:rPr>
          <w:rFonts w:asciiTheme="minorHAnsi" w:eastAsia="Times New Roman" w:hAnsiTheme="minorHAnsi" w:cstheme="minorHAnsi"/>
          <w:sz w:val="22"/>
          <w:szCs w:val="20"/>
        </w:rPr>
        <w:lastRenderedPageBreak/>
        <w:t>von Menschen mit geistiger Beeinträchtigun</w:t>
      </w:r>
      <w:r>
        <w:rPr>
          <w:rFonts w:asciiTheme="minorHAnsi" w:eastAsia="Times New Roman" w:hAnsiTheme="minorHAnsi" w:cstheme="minorHAnsi"/>
          <w:sz w:val="22"/>
          <w:szCs w:val="20"/>
        </w:rPr>
        <w:t>g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 Nr.</w:t>
      </w:r>
    </w:p>
    <w:p w:rsidR="003C06B1" w:rsidRPr="00CD2F1E" w:rsidRDefault="003C06B1" w:rsidP="003C06B1">
      <w:pPr>
        <w:jc w:val="both"/>
        <w:rPr>
          <w:rFonts w:ascii="Calibri" w:hAnsi="Calibri"/>
          <w:sz w:val="6"/>
          <w:szCs w:val="6"/>
        </w:rPr>
      </w:pPr>
    </w:p>
    <w:p w:rsidR="003C06B1" w:rsidRPr="00FF023F" w:rsidRDefault="003C06B1" w:rsidP="003C06B1">
      <w:pPr>
        <w:rPr>
          <w:rFonts w:ascii="Arial" w:hAnsi="Arial" w:cs="Arial"/>
          <w:sz w:val="6"/>
          <w:szCs w:val="6"/>
        </w:rPr>
      </w:pPr>
    </w:p>
    <w:p w:rsidR="006046F5" w:rsidRDefault="00FF023F" w:rsidP="006046F5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AE5361">
        <w:rPr>
          <w:rFonts w:asciiTheme="minorHAnsi" w:eastAsia="Times New Roman" w:hAnsiTheme="minorHAnsi" w:cstheme="minorHAnsi"/>
          <w:sz w:val="22"/>
          <w:szCs w:val="20"/>
        </w:rPr>
        <w:t xml:space="preserve">Förderung </w:t>
      </w:r>
      <w:r w:rsidR="006046F5" w:rsidRPr="006046F5">
        <w:rPr>
          <w:rFonts w:asciiTheme="minorHAnsi" w:eastAsia="Times New Roman" w:hAnsiTheme="minorHAnsi" w:cstheme="minorHAnsi"/>
          <w:sz w:val="22"/>
          <w:szCs w:val="20"/>
        </w:rPr>
        <w:t xml:space="preserve">Zusatzqualifikation nach dem „Basiscurriculum Palliative </w:t>
      </w:r>
      <w:r w:rsidR="00301467" w:rsidRPr="006046F5">
        <w:rPr>
          <w:rFonts w:asciiTheme="minorHAnsi" w:eastAsia="Times New Roman" w:hAnsiTheme="minorHAnsi" w:cstheme="minorHAnsi"/>
          <w:sz w:val="22"/>
          <w:szCs w:val="20"/>
        </w:rPr>
        <w:t xml:space="preserve">Care“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(160 Std.)</w:t>
      </w:r>
    </w:p>
    <w:p w:rsidR="00FF023F" w:rsidRPr="00E12BD2" w:rsidRDefault="006046F5" w:rsidP="006046F5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0"/>
        </w:rPr>
        <w:t xml:space="preserve">und 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>mind</w:t>
      </w:r>
      <w:r w:rsidR="00CD2F1E">
        <w:rPr>
          <w:rFonts w:asciiTheme="minorHAnsi" w:eastAsia="Times New Roman" w:hAnsiTheme="minorHAnsi" w:cstheme="minorHAnsi"/>
          <w:sz w:val="22"/>
          <w:szCs w:val="20"/>
        </w:rPr>
        <w:t xml:space="preserve">estens eine 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>Person bereits qualifiziert</w:t>
      </w:r>
      <w:r w:rsidR="00FF023F" w:rsidRPr="006046F5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6046F5" w:rsidRPr="00E12BD2" w:rsidRDefault="006046F5" w:rsidP="006046F5">
      <w:pPr>
        <w:rPr>
          <w:rFonts w:ascii="Calibri" w:hAnsi="Calibri"/>
          <w:sz w:val="6"/>
          <w:szCs w:val="6"/>
        </w:rPr>
      </w:pPr>
    </w:p>
    <w:p w:rsidR="006046F5" w:rsidRPr="00E12BD2" w:rsidRDefault="006046F5" w:rsidP="006046F5">
      <w:pPr>
        <w:rPr>
          <w:rFonts w:ascii="Calibri" w:hAnsi="Calibri"/>
          <w:sz w:val="6"/>
          <w:szCs w:val="6"/>
        </w:rPr>
      </w:pPr>
    </w:p>
    <w:p w:rsidR="006046F5" w:rsidRDefault="006046F5" w:rsidP="006046F5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Förderung 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 xml:space="preserve">Fortbildung „Palliative Praxis“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nach dem 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>Curriculum der</w:t>
      </w:r>
    </w:p>
    <w:p w:rsidR="006046F5" w:rsidRDefault="006046F5" w:rsidP="006046F5">
      <w:pPr>
        <w:ind w:left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6046F5">
        <w:rPr>
          <w:rFonts w:asciiTheme="minorHAnsi" w:eastAsia="Times New Roman" w:hAnsiTheme="minorHAnsi" w:cstheme="minorHAnsi"/>
          <w:sz w:val="22"/>
          <w:szCs w:val="20"/>
        </w:rPr>
        <w:t>Robert Bosch Stiftung (40 Std.)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, 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>mind</w:t>
      </w:r>
      <w:r w:rsidR="00CD2F1E">
        <w:rPr>
          <w:rFonts w:asciiTheme="minorHAnsi" w:eastAsia="Times New Roman" w:hAnsiTheme="minorHAnsi" w:cstheme="minorHAnsi"/>
          <w:sz w:val="22"/>
          <w:szCs w:val="20"/>
        </w:rPr>
        <w:t>estens 1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 xml:space="preserve"> Person bereits qualifiziert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CD2F1E" w:rsidRPr="00CD2F1E" w:rsidRDefault="00CD2F1E" w:rsidP="00CD2F1E">
      <w:pPr>
        <w:jc w:val="both"/>
        <w:rPr>
          <w:rFonts w:ascii="Calibri" w:hAnsi="Calibri"/>
          <w:sz w:val="6"/>
          <w:szCs w:val="6"/>
        </w:rPr>
      </w:pPr>
    </w:p>
    <w:p w:rsidR="006046F5" w:rsidRPr="00FF023F" w:rsidRDefault="006046F5" w:rsidP="00FF023F">
      <w:pPr>
        <w:rPr>
          <w:rFonts w:ascii="Arial" w:hAnsi="Arial" w:cs="Arial"/>
          <w:sz w:val="6"/>
          <w:szCs w:val="6"/>
        </w:rPr>
      </w:pPr>
    </w:p>
    <w:p w:rsidR="003F664C" w:rsidRDefault="003F664C" w:rsidP="006619A1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Förderung </w:t>
      </w:r>
      <w:r w:rsidRPr="006046F5">
        <w:rPr>
          <w:rFonts w:asciiTheme="minorHAnsi" w:eastAsia="Times New Roman" w:hAnsiTheme="minorHAnsi" w:cstheme="minorHAnsi"/>
          <w:sz w:val="22"/>
          <w:szCs w:val="20"/>
        </w:rPr>
        <w:t>Fortbildung „</w:t>
      </w:r>
      <w:r>
        <w:rPr>
          <w:rFonts w:asciiTheme="minorHAnsi" w:eastAsia="Times New Roman" w:hAnsiTheme="minorHAnsi" w:cstheme="minorHAnsi"/>
          <w:sz w:val="22"/>
          <w:szCs w:val="20"/>
        </w:rPr>
        <w:t>Letzte Hilfe professionell“</w:t>
      </w:r>
      <w:r w:rsidR="006619A1">
        <w:rPr>
          <w:rFonts w:asciiTheme="minorHAnsi" w:eastAsia="Times New Roman" w:hAnsiTheme="minorHAnsi" w:cstheme="minorHAnsi"/>
          <w:sz w:val="22"/>
          <w:szCs w:val="20"/>
        </w:rPr>
        <w:t>, mindestens 1 Person qualifiziert</w:t>
      </w:r>
      <w:r w:rsidR="006619A1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3F664C" w:rsidRPr="00CD2F1E" w:rsidRDefault="003F664C" w:rsidP="003F664C">
      <w:pPr>
        <w:jc w:val="both"/>
        <w:rPr>
          <w:rFonts w:ascii="Calibri" w:hAnsi="Calibri"/>
          <w:sz w:val="6"/>
          <w:szCs w:val="6"/>
        </w:rPr>
      </w:pPr>
    </w:p>
    <w:p w:rsidR="003F664C" w:rsidRPr="00FF023F" w:rsidRDefault="003F664C" w:rsidP="003F664C">
      <w:pPr>
        <w:rPr>
          <w:rFonts w:ascii="Arial" w:hAnsi="Arial" w:cs="Arial"/>
          <w:sz w:val="6"/>
          <w:szCs w:val="6"/>
        </w:rPr>
      </w:pPr>
    </w:p>
    <w:p w:rsidR="00FF023F" w:rsidRPr="00E12BD2" w:rsidRDefault="00FF023F" w:rsidP="00FF023F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6046F5" w:rsidRPr="006046F5">
        <w:rPr>
          <w:rFonts w:ascii="Calibri" w:hAnsi="Calibri"/>
          <w:sz w:val="22"/>
          <w:szCs w:val="22"/>
        </w:rPr>
        <w:t>Durchführung hausinterne Schulung</w:t>
      </w:r>
      <w:r w:rsidR="006619A1">
        <w:rPr>
          <w:rFonts w:ascii="Calibri" w:hAnsi="Calibri"/>
          <w:sz w:val="22"/>
          <w:szCs w:val="22"/>
        </w:rPr>
        <w:t xml:space="preserve"> durch einen kooperierenden Hospizdienst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FF023F" w:rsidRPr="00FF023F" w:rsidRDefault="00FF023F" w:rsidP="00FF023F">
      <w:pPr>
        <w:rPr>
          <w:rFonts w:ascii="Arial" w:hAnsi="Arial" w:cs="Arial"/>
          <w:sz w:val="6"/>
          <w:szCs w:val="6"/>
        </w:rPr>
      </w:pPr>
    </w:p>
    <w:p w:rsidR="00FF023F" w:rsidRDefault="00FF023F" w:rsidP="0045441C">
      <w:pPr>
        <w:ind w:left="284" w:hanging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45441C">
        <w:rPr>
          <w:rFonts w:asciiTheme="minorHAnsi" w:eastAsia="Times New Roman" w:hAnsiTheme="minorHAnsi" w:cstheme="minorHAnsi"/>
          <w:sz w:val="22"/>
          <w:szCs w:val="20"/>
        </w:rPr>
        <w:t xml:space="preserve">Durchführung Schulung zur Beratung zu Vorsorgeinstrumenten, </w:t>
      </w:r>
      <w:r w:rsidR="0045441C">
        <w:rPr>
          <w:rFonts w:asciiTheme="minorHAnsi" w:eastAsia="Times New Roman" w:hAnsiTheme="minorHAnsi" w:cstheme="minorHAnsi"/>
          <w:sz w:val="22"/>
          <w:szCs w:val="20"/>
        </w:rPr>
        <w:br/>
        <w:t xml:space="preserve">z.B. </w:t>
      </w:r>
      <w:r w:rsidR="0045441C" w:rsidRPr="0045441C">
        <w:rPr>
          <w:rFonts w:asciiTheme="minorHAnsi" w:eastAsia="Times New Roman" w:hAnsiTheme="minorHAnsi" w:cstheme="minorHAnsi"/>
          <w:sz w:val="22"/>
          <w:szCs w:val="20"/>
        </w:rPr>
        <w:t>zur</w:t>
      </w:r>
      <w:r w:rsidR="0045441C">
        <w:t xml:space="preserve"> „</w:t>
      </w:r>
      <w:r w:rsidR="0045441C" w:rsidRPr="0045441C">
        <w:rPr>
          <w:rFonts w:asciiTheme="minorHAnsi" w:eastAsia="Times New Roman" w:hAnsiTheme="minorHAnsi" w:cstheme="minorHAnsi"/>
          <w:sz w:val="22"/>
          <w:szCs w:val="20"/>
        </w:rPr>
        <w:t>Zukunftsplanung zum Lebensende“</w:t>
      </w:r>
      <w:r w:rsidR="00783593">
        <w:rPr>
          <w:rFonts w:asciiTheme="minorHAnsi" w:eastAsia="Times New Roman" w:hAnsiTheme="minorHAnsi" w:cstheme="minorHAnsi"/>
          <w:sz w:val="22"/>
          <w:szCs w:val="20"/>
        </w:rPr>
        <w:tab/>
      </w:r>
      <w:r w:rsidR="0045441C">
        <w:rPr>
          <w:rFonts w:asciiTheme="minorHAnsi" w:eastAsia="Times New Roman" w:hAnsiTheme="minorHAnsi" w:cstheme="minorHAnsi"/>
          <w:sz w:val="22"/>
          <w:szCs w:val="20"/>
        </w:rPr>
        <w:t>, Bestattungsvorfügung u.a.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ab/>
      </w:r>
      <w:r w:rsidR="003C06B1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301467" w:rsidRPr="00FF023F" w:rsidRDefault="00301467" w:rsidP="00301467">
      <w:pPr>
        <w:jc w:val="both"/>
        <w:rPr>
          <w:rFonts w:ascii="Arial" w:hAnsi="Arial" w:cs="Arial"/>
          <w:sz w:val="6"/>
          <w:szCs w:val="6"/>
        </w:rPr>
      </w:pPr>
    </w:p>
    <w:p w:rsidR="00783593" w:rsidRPr="0045441C" w:rsidRDefault="00783593" w:rsidP="00FF023F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45441C" w:rsidRDefault="0045441C" w:rsidP="0045441C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5441C" w:rsidRPr="00FF023F" w:rsidRDefault="0045441C" w:rsidP="0045441C">
      <w:pPr>
        <w:jc w:val="both"/>
        <w:rPr>
          <w:rFonts w:ascii="Arial" w:hAnsi="Arial" w:cs="Arial"/>
          <w:sz w:val="6"/>
          <w:szCs w:val="6"/>
        </w:rPr>
      </w:pPr>
    </w:p>
    <w:p w:rsidR="0045441C" w:rsidRDefault="0045441C" w:rsidP="0045441C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5441C" w:rsidRPr="002A2078" w:rsidRDefault="0045441C" w:rsidP="00FF023F">
      <w:pPr>
        <w:jc w:val="both"/>
        <w:rPr>
          <w:rFonts w:asciiTheme="minorHAnsi" w:eastAsia="Times New Roman" w:hAnsiTheme="minorHAnsi" w:cstheme="minorHAnsi"/>
          <w:sz w:val="36"/>
          <w:szCs w:val="36"/>
        </w:rPr>
      </w:pPr>
    </w:p>
    <w:p w:rsidR="00783593" w:rsidRPr="00443E95" w:rsidRDefault="00443E95" w:rsidP="00443E95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</w:t>
      </w:r>
      <w:r w:rsidR="002A2078">
        <w:rPr>
          <w:rFonts w:ascii="Arial" w:eastAsia="Times New Roman" w:hAnsi="Arial" w:cs="Arial"/>
          <w:b/>
          <w:sz w:val="22"/>
          <w:szCs w:val="22"/>
        </w:rPr>
        <w:t>5</w:t>
      </w:r>
      <w:r>
        <w:rPr>
          <w:rFonts w:ascii="Arial" w:eastAsia="Times New Roman" w:hAnsi="Arial" w:cs="Arial"/>
          <w:b/>
          <w:sz w:val="22"/>
          <w:szCs w:val="22"/>
        </w:rPr>
        <w:t xml:space="preserve">) </w:t>
      </w:r>
      <w:r w:rsidR="00783593" w:rsidRPr="00443E95">
        <w:rPr>
          <w:rFonts w:ascii="Arial" w:eastAsia="Times New Roman" w:hAnsi="Arial" w:cs="Arial"/>
          <w:b/>
          <w:sz w:val="22"/>
          <w:szCs w:val="22"/>
        </w:rPr>
        <w:t>Spezielle Kooperation mit Externen</w:t>
      </w:r>
    </w:p>
    <w:p w:rsidR="00783593" w:rsidRPr="00783593" w:rsidRDefault="00783593" w:rsidP="00FF023F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FF023F" w:rsidRPr="00E12BD2" w:rsidRDefault="00FF023F" w:rsidP="00FF023F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783593" w:rsidRPr="00783593">
        <w:rPr>
          <w:rFonts w:ascii="Calibri" w:hAnsi="Calibri"/>
          <w:sz w:val="22"/>
          <w:szCs w:val="22"/>
        </w:rPr>
        <w:t>Ärzte und Pflegedienste der SAPV</w:t>
      </w:r>
      <w:r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FF023F" w:rsidRPr="00FF023F" w:rsidRDefault="00FF023F" w:rsidP="00FF023F">
      <w:pPr>
        <w:rPr>
          <w:rFonts w:ascii="Arial" w:hAnsi="Arial" w:cs="Arial"/>
          <w:sz w:val="6"/>
          <w:szCs w:val="6"/>
        </w:rPr>
      </w:pPr>
    </w:p>
    <w:p w:rsidR="00301467" w:rsidRDefault="00FF023F" w:rsidP="00301467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783593" w:rsidRPr="00783593">
        <w:t xml:space="preserve"> </w:t>
      </w:r>
      <w:r w:rsidR="00783593" w:rsidRPr="00783593">
        <w:rPr>
          <w:rFonts w:ascii="Calibri" w:hAnsi="Calibri"/>
          <w:sz w:val="22"/>
          <w:szCs w:val="22"/>
        </w:rPr>
        <w:t>Ärzte der BQKPMV</w:t>
      </w:r>
      <w:r w:rsidR="00783593" w:rsidRPr="00783593">
        <w:rPr>
          <w:rFonts w:ascii="Calibri" w:hAnsi="Calibri"/>
          <w:sz w:val="22"/>
          <w:szCs w:val="22"/>
        </w:rPr>
        <w:tab/>
        <w:t xml:space="preserve">im </w:t>
      </w:r>
      <w:r w:rsidR="00783593">
        <w:rPr>
          <w:rFonts w:ascii="Calibri" w:hAnsi="Calibri"/>
          <w:sz w:val="22"/>
          <w:szCs w:val="22"/>
        </w:rPr>
        <w:t xml:space="preserve">Kontext </w:t>
      </w:r>
      <w:r w:rsidR="00783593" w:rsidRPr="00783593">
        <w:rPr>
          <w:rFonts w:ascii="Calibri" w:hAnsi="Calibri"/>
          <w:sz w:val="22"/>
          <w:szCs w:val="22"/>
        </w:rPr>
        <w:t>AAPV</w:t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783593">
        <w:rPr>
          <w:rFonts w:asciiTheme="minorHAnsi" w:eastAsia="Times New Roman" w:hAnsiTheme="minorHAnsi" w:cstheme="minorHAnsi"/>
          <w:sz w:val="22"/>
          <w:szCs w:val="20"/>
        </w:rPr>
        <w:tab/>
      </w:r>
      <w:r w:rsidR="00783593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301467" w:rsidRPr="00301467" w:rsidRDefault="00301467" w:rsidP="00301467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783593" w:rsidRDefault="00783593" w:rsidP="00301467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783593">
        <w:rPr>
          <w:rFonts w:ascii="Calibri" w:hAnsi="Calibri"/>
          <w:sz w:val="22"/>
          <w:szCs w:val="22"/>
        </w:rPr>
        <w:t xml:space="preserve">Hausarztpraxen </w:t>
      </w:r>
      <w:r>
        <w:rPr>
          <w:rFonts w:ascii="Calibri" w:hAnsi="Calibri"/>
          <w:sz w:val="22"/>
          <w:szCs w:val="22"/>
        </w:rPr>
        <w:t xml:space="preserve">im </w:t>
      </w:r>
      <w:r w:rsidR="00301467">
        <w:rPr>
          <w:rFonts w:ascii="Calibri" w:hAnsi="Calibri"/>
          <w:sz w:val="22"/>
          <w:szCs w:val="22"/>
        </w:rPr>
        <w:t>Kontext</w:t>
      </w:r>
      <w:r>
        <w:rPr>
          <w:rFonts w:ascii="Calibri" w:hAnsi="Calibri"/>
          <w:sz w:val="22"/>
          <w:szCs w:val="22"/>
        </w:rPr>
        <w:t xml:space="preserve"> </w:t>
      </w:r>
      <w:r w:rsidRPr="00783593">
        <w:rPr>
          <w:rFonts w:ascii="Calibri" w:hAnsi="Calibri"/>
          <w:sz w:val="22"/>
          <w:szCs w:val="22"/>
        </w:rPr>
        <w:t>AAPV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01467">
        <w:rPr>
          <w:rFonts w:ascii="Calibri" w:hAnsi="Calibri"/>
          <w:sz w:val="22"/>
          <w:szCs w:val="22"/>
        </w:rPr>
        <w:tab/>
      </w:r>
      <w:r w:rsidR="00301467"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301467" w:rsidRPr="00FF023F" w:rsidRDefault="00301467" w:rsidP="00301467">
      <w:pPr>
        <w:jc w:val="both"/>
        <w:rPr>
          <w:rFonts w:ascii="Arial" w:hAnsi="Arial" w:cs="Arial"/>
          <w:sz w:val="6"/>
          <w:szCs w:val="6"/>
        </w:rPr>
      </w:pPr>
    </w:p>
    <w:p w:rsidR="00783593" w:rsidRDefault="00783593" w:rsidP="00301467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 xml:space="preserve">ein oder mehrere </w:t>
      </w:r>
      <w:r w:rsidR="00301467">
        <w:rPr>
          <w:rFonts w:ascii="Calibri" w:hAnsi="Calibri"/>
          <w:sz w:val="22"/>
          <w:szCs w:val="22"/>
        </w:rPr>
        <w:t>a</w:t>
      </w:r>
      <w:r w:rsidR="00301467" w:rsidRPr="00301467">
        <w:rPr>
          <w:rFonts w:ascii="Calibri" w:hAnsi="Calibri"/>
          <w:sz w:val="22"/>
          <w:szCs w:val="22"/>
        </w:rPr>
        <w:t>mbulante Hospizdienste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301467" w:rsidRPr="00FF023F" w:rsidRDefault="00301467" w:rsidP="00301467">
      <w:pPr>
        <w:jc w:val="both"/>
        <w:rPr>
          <w:rFonts w:ascii="Arial" w:hAnsi="Arial" w:cs="Arial"/>
          <w:sz w:val="6"/>
          <w:szCs w:val="6"/>
        </w:rPr>
      </w:pPr>
    </w:p>
    <w:p w:rsidR="00783593" w:rsidRPr="00E12BD2" w:rsidRDefault="00783593" w:rsidP="00783593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 w:rsidRPr="00CD73AA">
        <w:rPr>
          <w:rFonts w:ascii="Calibri" w:hAnsi="Calibri"/>
          <w:sz w:val="22"/>
          <w:szCs w:val="22"/>
        </w:rPr>
        <w:t>Stationäre Hospize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783593" w:rsidRPr="00FF023F" w:rsidRDefault="00783593" w:rsidP="00783593">
      <w:pPr>
        <w:rPr>
          <w:rFonts w:ascii="Arial" w:hAnsi="Arial" w:cs="Arial"/>
          <w:sz w:val="6"/>
          <w:szCs w:val="6"/>
        </w:rPr>
      </w:pPr>
    </w:p>
    <w:p w:rsidR="00783593" w:rsidRPr="00FF023F" w:rsidRDefault="00783593" w:rsidP="00783593">
      <w:pPr>
        <w:rPr>
          <w:rFonts w:ascii="Arial" w:hAnsi="Arial" w:cs="Arial"/>
          <w:sz w:val="6"/>
          <w:szCs w:val="6"/>
        </w:rPr>
      </w:pPr>
    </w:p>
    <w:p w:rsidR="00301467" w:rsidRPr="00E12BD2" w:rsidRDefault="00783593" w:rsidP="00301467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...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>
        <w:rPr>
          <w:rFonts w:asciiTheme="minorHAnsi" w:eastAsia="Times New Roman" w:hAnsiTheme="minorHAnsi" w:cstheme="minorHAnsi"/>
          <w:sz w:val="22"/>
          <w:szCs w:val="20"/>
        </w:rPr>
        <w:tab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301467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301467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711653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43E95" w:rsidRPr="00E12BD2" w:rsidRDefault="00443E95" w:rsidP="00443E95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443E95" w:rsidRDefault="00443E95" w:rsidP="00443E95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43E95" w:rsidRPr="002A2078" w:rsidRDefault="00443E95" w:rsidP="009D7981">
      <w:pPr>
        <w:jc w:val="both"/>
        <w:rPr>
          <w:rFonts w:ascii="Calibri" w:hAnsi="Calibri"/>
          <w:sz w:val="36"/>
          <w:szCs w:val="36"/>
        </w:rPr>
      </w:pPr>
    </w:p>
    <w:p w:rsidR="009D7981" w:rsidRDefault="009D7981" w:rsidP="00CD73AA">
      <w:pPr>
        <w:rPr>
          <w:rFonts w:ascii="Calibri" w:hAnsi="Calibri"/>
          <w:sz w:val="22"/>
          <w:szCs w:val="22"/>
        </w:rPr>
      </w:pPr>
      <w:r w:rsidRPr="002A2078">
        <w:rPr>
          <w:rFonts w:ascii="Arial" w:hAnsi="Arial" w:cs="Arial"/>
          <w:b/>
          <w:sz w:val="22"/>
          <w:szCs w:val="22"/>
        </w:rPr>
        <w:t>(</w:t>
      </w:r>
      <w:r w:rsidR="002A2078" w:rsidRPr="002A2078">
        <w:rPr>
          <w:rFonts w:ascii="Arial" w:hAnsi="Arial" w:cs="Arial"/>
          <w:b/>
          <w:sz w:val="22"/>
          <w:szCs w:val="22"/>
        </w:rPr>
        <w:t>6</w:t>
      </w:r>
      <w:r w:rsidRPr="004D7398">
        <w:rPr>
          <w:rFonts w:ascii="Arial" w:hAnsi="Arial" w:cs="Arial"/>
          <w:b/>
          <w:sz w:val="22"/>
          <w:szCs w:val="22"/>
        </w:rPr>
        <w:t>) Vernetzung und Fachaustausch</w:t>
      </w:r>
    </w:p>
    <w:p w:rsidR="009D7981" w:rsidRPr="00783593" w:rsidRDefault="009D7981" w:rsidP="009D7981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9D7981" w:rsidRPr="00E12BD2" w:rsidRDefault="009D7981" w:rsidP="009D7981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9D7981">
        <w:rPr>
          <w:rFonts w:ascii="Calibri" w:hAnsi="Calibri"/>
          <w:sz w:val="22"/>
          <w:szCs w:val="22"/>
        </w:rPr>
        <w:t>Mitarbeit im regionalen Palliativnetz</w:t>
      </w:r>
      <w:r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9D7981" w:rsidRPr="00FF023F" w:rsidRDefault="009D7981" w:rsidP="009D7981">
      <w:pPr>
        <w:rPr>
          <w:rFonts w:ascii="Arial" w:hAnsi="Arial" w:cs="Arial"/>
          <w:sz w:val="6"/>
          <w:szCs w:val="6"/>
        </w:rPr>
      </w:pPr>
    </w:p>
    <w:p w:rsidR="009D7981" w:rsidRDefault="009D7981" w:rsidP="009D7981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783593">
        <w:t xml:space="preserve"> </w:t>
      </w:r>
      <w:r>
        <w:rPr>
          <w:rFonts w:ascii="Calibri" w:hAnsi="Calibri"/>
          <w:sz w:val="22"/>
          <w:szCs w:val="22"/>
        </w:rPr>
        <w:t>Mita</w:t>
      </w:r>
      <w:r w:rsidRPr="009D7981">
        <w:rPr>
          <w:rFonts w:ascii="Calibri" w:hAnsi="Calibri"/>
          <w:sz w:val="22"/>
          <w:szCs w:val="22"/>
        </w:rPr>
        <w:t>rbeit im Gerontopsychiatrischen-geriatrischen Verbund</w:t>
      </w:r>
      <w:r w:rsidRPr="009D7981"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9D7981" w:rsidRPr="00FF023F" w:rsidRDefault="009D7981" w:rsidP="009D7981">
      <w:pPr>
        <w:rPr>
          <w:rFonts w:ascii="Arial" w:hAnsi="Arial" w:cs="Arial"/>
          <w:sz w:val="6"/>
          <w:szCs w:val="6"/>
        </w:rPr>
      </w:pPr>
    </w:p>
    <w:p w:rsidR="009D7981" w:rsidRPr="00E12BD2" w:rsidRDefault="009D7981" w:rsidP="006619A1">
      <w:pPr>
        <w:jc w:val="both"/>
        <w:rPr>
          <w:rFonts w:ascii="Calibri" w:hAnsi="Calibri"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6619A1">
        <w:rPr>
          <w:rFonts w:asciiTheme="minorHAnsi" w:eastAsia="Times New Roman" w:hAnsiTheme="minorHAnsi" w:cstheme="minorHAnsi"/>
          <w:sz w:val="22"/>
          <w:szCs w:val="20"/>
        </w:rPr>
        <w:t>Mitarbeit im Netzwerk Palliative Geriatrie</w:t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43E95" w:rsidRPr="00E12BD2" w:rsidRDefault="00443E95" w:rsidP="006619A1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443E95" w:rsidRDefault="00443E95" w:rsidP="006619A1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2A2078" w:rsidRPr="00E12BD2" w:rsidRDefault="002A2078" w:rsidP="002A2078">
      <w:pPr>
        <w:pStyle w:val="Listenabsatz"/>
        <w:ind w:left="0"/>
        <w:rPr>
          <w:rFonts w:ascii="Calibri" w:hAnsi="Calibri"/>
          <w:sz w:val="6"/>
          <w:szCs w:val="6"/>
        </w:rPr>
      </w:pPr>
    </w:p>
    <w:p w:rsidR="002A2078" w:rsidRDefault="002A2078" w:rsidP="002A2078">
      <w:pPr>
        <w:rPr>
          <w:rFonts w:ascii="Arial" w:hAnsi="Arial" w:cs="Arial"/>
          <w:b/>
          <w:sz w:val="22"/>
          <w:szCs w:val="22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43E95" w:rsidRPr="002A2078" w:rsidRDefault="00443E95" w:rsidP="00CD73AA">
      <w:pPr>
        <w:rPr>
          <w:rFonts w:ascii="Calibri" w:hAnsi="Calibri"/>
          <w:sz w:val="36"/>
          <w:szCs w:val="36"/>
        </w:rPr>
      </w:pPr>
    </w:p>
    <w:p w:rsidR="009D7981" w:rsidRPr="00711653" w:rsidRDefault="00711653" w:rsidP="007116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2A2078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="009D7981" w:rsidRPr="00711653">
        <w:rPr>
          <w:rFonts w:ascii="Arial" w:hAnsi="Arial" w:cs="Arial"/>
          <w:b/>
          <w:sz w:val="22"/>
          <w:szCs w:val="22"/>
        </w:rPr>
        <w:t>Besondere Ansätze</w:t>
      </w:r>
    </w:p>
    <w:p w:rsidR="009D7981" w:rsidRPr="00301467" w:rsidRDefault="009D7981" w:rsidP="009D7981">
      <w:pPr>
        <w:jc w:val="both"/>
        <w:rPr>
          <w:rFonts w:asciiTheme="minorHAnsi" w:eastAsia="Times New Roman" w:hAnsiTheme="minorHAnsi" w:cstheme="minorHAnsi"/>
          <w:sz w:val="6"/>
          <w:szCs w:val="6"/>
        </w:rPr>
      </w:pPr>
    </w:p>
    <w:p w:rsidR="009D7981" w:rsidRDefault="009D7981" w:rsidP="00F81FB7">
      <w:pPr>
        <w:ind w:left="284" w:hanging="284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CD73AA">
        <w:rPr>
          <w:rFonts w:ascii="Calibri" w:hAnsi="Calibri"/>
          <w:sz w:val="22"/>
          <w:szCs w:val="22"/>
        </w:rPr>
        <w:t xml:space="preserve">bei </w:t>
      </w:r>
      <w:r w:rsidR="00F81FB7">
        <w:rPr>
          <w:rFonts w:ascii="Calibri" w:hAnsi="Calibri"/>
          <w:sz w:val="22"/>
          <w:szCs w:val="22"/>
        </w:rPr>
        <w:t>Krankenhausaufenthalt</w:t>
      </w:r>
      <w:r w:rsidRPr="00CD73AA">
        <w:rPr>
          <w:rFonts w:ascii="Calibri" w:hAnsi="Calibri"/>
          <w:sz w:val="22"/>
          <w:szCs w:val="22"/>
        </w:rPr>
        <w:t xml:space="preserve"> schwerstkranker und sterbender Menschen</w:t>
      </w:r>
      <w:r w:rsidR="00F81FB7">
        <w:rPr>
          <w:rFonts w:ascii="Calibri" w:hAnsi="Calibri"/>
          <w:sz w:val="22"/>
          <w:szCs w:val="22"/>
        </w:rPr>
        <w:br/>
        <w:t>(Vorbereitung, Begleitung, im Anschluss)</w:t>
      </w:r>
      <w:r w:rsidR="00F81FB7">
        <w:rPr>
          <w:rFonts w:ascii="Calibri" w:hAnsi="Calibri"/>
          <w:sz w:val="22"/>
          <w:szCs w:val="22"/>
        </w:rPr>
        <w:tab/>
      </w:r>
      <w:r w:rsidR="00F81FB7">
        <w:rPr>
          <w:rFonts w:ascii="Calibri" w:hAnsi="Calibri"/>
          <w:sz w:val="22"/>
          <w:szCs w:val="22"/>
        </w:rPr>
        <w:tab/>
      </w:r>
      <w:r w:rsidR="00F81FB7">
        <w:rPr>
          <w:rFonts w:ascii="Calibri" w:hAnsi="Calibri"/>
          <w:sz w:val="22"/>
          <w:szCs w:val="22"/>
        </w:rPr>
        <w:tab/>
      </w:r>
      <w:r w:rsidR="00F81FB7"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9D7981" w:rsidRPr="00FF023F" w:rsidRDefault="009D7981" w:rsidP="009D7981">
      <w:pPr>
        <w:jc w:val="both"/>
        <w:rPr>
          <w:rFonts w:ascii="Arial" w:hAnsi="Arial" w:cs="Arial"/>
          <w:sz w:val="6"/>
          <w:szCs w:val="6"/>
        </w:rPr>
      </w:pPr>
    </w:p>
    <w:p w:rsidR="009D7981" w:rsidRDefault="009D7981" w:rsidP="009D7981">
      <w:pPr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4D7398" w:rsidRPr="00CD73AA">
        <w:rPr>
          <w:rFonts w:ascii="Calibri" w:hAnsi="Calibri"/>
          <w:sz w:val="22"/>
          <w:szCs w:val="22"/>
        </w:rPr>
        <w:t>bei der Begleitung schwerstkranker und sterbender Patienten</w:t>
      </w:r>
      <w:r w:rsidR="004D7398">
        <w:rPr>
          <w:rFonts w:ascii="Calibri" w:hAnsi="Calibri"/>
          <w:sz w:val="22"/>
          <w:szCs w:val="22"/>
        </w:rPr>
        <w:t>:</w:t>
      </w:r>
    </w:p>
    <w:p w:rsidR="009D7981" w:rsidRPr="00FF023F" w:rsidRDefault="009D7981" w:rsidP="004D7398">
      <w:pPr>
        <w:ind w:left="426"/>
        <w:jc w:val="both"/>
        <w:rPr>
          <w:rFonts w:ascii="Arial" w:hAnsi="Arial" w:cs="Arial"/>
          <w:sz w:val="6"/>
          <w:szCs w:val="6"/>
        </w:rPr>
      </w:pPr>
    </w:p>
    <w:p w:rsidR="004D7398" w:rsidRDefault="009D7981" w:rsidP="00F81FB7">
      <w:pPr>
        <w:rPr>
          <w:rFonts w:ascii="Calibri" w:hAnsi="Calibri"/>
          <w:sz w:val="22"/>
          <w:szCs w:val="22"/>
        </w:rPr>
      </w:pP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4D7398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F81FB7">
        <w:rPr>
          <w:rFonts w:asciiTheme="minorHAnsi" w:eastAsia="Times New Roman" w:hAnsiTheme="minorHAnsi" w:cstheme="minorHAnsi"/>
          <w:sz w:val="22"/>
          <w:szCs w:val="20"/>
        </w:rPr>
        <w:t xml:space="preserve">Nutzung </w:t>
      </w:r>
      <w:r w:rsidR="004D7398" w:rsidRPr="004D7398">
        <w:rPr>
          <w:rFonts w:ascii="Calibri" w:hAnsi="Calibri"/>
          <w:sz w:val="22"/>
          <w:szCs w:val="22"/>
        </w:rPr>
        <w:t>besondere</w:t>
      </w:r>
      <w:r w:rsidR="00F81FB7">
        <w:rPr>
          <w:rFonts w:ascii="Calibri" w:hAnsi="Calibri"/>
          <w:sz w:val="22"/>
          <w:szCs w:val="22"/>
        </w:rPr>
        <w:t>r</w:t>
      </w:r>
      <w:r w:rsidR="004D7398" w:rsidRPr="004D7398">
        <w:rPr>
          <w:rFonts w:ascii="Calibri" w:hAnsi="Calibri"/>
          <w:sz w:val="22"/>
          <w:szCs w:val="22"/>
        </w:rPr>
        <w:t xml:space="preserve"> therapeutische Ansätze</w:t>
      </w:r>
      <w:r w:rsidR="00F81FB7">
        <w:rPr>
          <w:rFonts w:ascii="Calibri" w:hAnsi="Calibri"/>
          <w:sz w:val="22"/>
          <w:szCs w:val="22"/>
        </w:rPr>
        <w:t>,</w:t>
      </w:r>
      <w:r w:rsidR="004D7398" w:rsidRPr="004D7398">
        <w:rPr>
          <w:rFonts w:ascii="Calibri" w:hAnsi="Calibri"/>
          <w:sz w:val="22"/>
          <w:szCs w:val="22"/>
        </w:rPr>
        <w:t xml:space="preserve"> </w:t>
      </w:r>
      <w:r w:rsidR="00F81FB7">
        <w:rPr>
          <w:rFonts w:ascii="Calibri" w:hAnsi="Calibri"/>
          <w:sz w:val="22"/>
          <w:szCs w:val="22"/>
        </w:rPr>
        <w:br/>
        <w:t xml:space="preserve">      wie z.B. </w:t>
      </w:r>
      <w:proofErr w:type="spellStart"/>
      <w:r w:rsidR="004D7398" w:rsidRPr="004D7398">
        <w:rPr>
          <w:rFonts w:ascii="Calibri" w:hAnsi="Calibri"/>
          <w:sz w:val="22"/>
          <w:szCs w:val="22"/>
        </w:rPr>
        <w:t>Therapeutic</w:t>
      </w:r>
      <w:proofErr w:type="spellEnd"/>
      <w:r w:rsidR="004D7398" w:rsidRPr="004D7398">
        <w:rPr>
          <w:rFonts w:ascii="Calibri" w:hAnsi="Calibri"/>
          <w:sz w:val="22"/>
          <w:szCs w:val="22"/>
        </w:rPr>
        <w:t xml:space="preserve"> Touch, </w:t>
      </w:r>
      <w:r w:rsidR="004D7398">
        <w:rPr>
          <w:rFonts w:ascii="Calibri" w:hAnsi="Calibri"/>
          <w:sz w:val="22"/>
          <w:szCs w:val="22"/>
        </w:rPr>
        <w:t>A</w:t>
      </w:r>
      <w:r w:rsidR="004D7398" w:rsidRPr="004D7398">
        <w:rPr>
          <w:rFonts w:ascii="Calibri" w:hAnsi="Calibri"/>
          <w:sz w:val="22"/>
          <w:szCs w:val="22"/>
        </w:rPr>
        <w:t>roma</w:t>
      </w:r>
      <w:r w:rsidR="00F81FB7">
        <w:rPr>
          <w:rFonts w:ascii="Calibri" w:hAnsi="Calibri"/>
          <w:sz w:val="22"/>
          <w:szCs w:val="22"/>
        </w:rPr>
        <w:t>-</w:t>
      </w:r>
      <w:r w:rsidR="004D7398">
        <w:rPr>
          <w:rFonts w:ascii="Calibri" w:hAnsi="Calibri"/>
          <w:sz w:val="22"/>
          <w:szCs w:val="22"/>
        </w:rPr>
        <w:t>,</w:t>
      </w:r>
      <w:r w:rsidR="004D7398" w:rsidRPr="004D7398">
        <w:rPr>
          <w:rFonts w:ascii="Calibri" w:hAnsi="Calibri"/>
          <w:sz w:val="22"/>
          <w:szCs w:val="22"/>
        </w:rPr>
        <w:t xml:space="preserve"> Musik</w:t>
      </w:r>
      <w:r w:rsidR="00F81FB7">
        <w:rPr>
          <w:rFonts w:ascii="Calibri" w:hAnsi="Calibri"/>
          <w:sz w:val="22"/>
          <w:szCs w:val="22"/>
        </w:rPr>
        <w:t>-</w:t>
      </w:r>
      <w:r w:rsidR="004D7398" w:rsidRPr="004D7398">
        <w:rPr>
          <w:rFonts w:ascii="Calibri" w:hAnsi="Calibri"/>
          <w:sz w:val="22"/>
          <w:szCs w:val="22"/>
        </w:rPr>
        <w:t>, Kunst</w:t>
      </w:r>
      <w:r w:rsidR="00F81FB7">
        <w:rPr>
          <w:rFonts w:ascii="Calibri" w:hAnsi="Calibri"/>
          <w:sz w:val="22"/>
          <w:szCs w:val="22"/>
        </w:rPr>
        <w:t>therapie</w:t>
      </w:r>
      <w:r w:rsidR="004D7398" w:rsidRPr="004D7398">
        <w:rPr>
          <w:rFonts w:ascii="Calibri" w:hAnsi="Calibri"/>
          <w:sz w:val="22"/>
          <w:szCs w:val="22"/>
        </w:rPr>
        <w:t xml:space="preserve"> etc.</w:t>
      </w:r>
      <w:r w:rsidR="00F81FB7">
        <w:rPr>
          <w:rFonts w:ascii="Calibri" w:hAnsi="Calibri"/>
          <w:sz w:val="22"/>
          <w:szCs w:val="22"/>
        </w:rPr>
        <w:tab/>
      </w:r>
      <w:r w:rsidR="00F81FB7">
        <w:rPr>
          <w:rFonts w:ascii="Calibri" w:hAnsi="Calibri"/>
          <w:sz w:val="22"/>
          <w:szCs w:val="22"/>
        </w:rPr>
        <w:tab/>
      </w:r>
      <w:r w:rsidR="00F81FB7">
        <w:rPr>
          <w:rFonts w:ascii="Calibri" w:hAnsi="Calibri"/>
          <w:sz w:val="22"/>
          <w:szCs w:val="22"/>
        </w:rPr>
        <w:tab/>
      </w:r>
      <w:r w:rsidR="004D7398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D7398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4D7398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4D7398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4D7398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9D7981" w:rsidRPr="00FF023F" w:rsidRDefault="004D7398" w:rsidP="00F81FB7">
      <w:pPr>
        <w:rPr>
          <w:rFonts w:ascii="Arial" w:hAnsi="Arial" w:cs="Arial"/>
          <w:sz w:val="6"/>
          <w:szCs w:val="6"/>
        </w:rPr>
      </w:pPr>
      <w:r w:rsidRPr="00FF023F">
        <w:rPr>
          <w:rFonts w:ascii="Arial" w:hAnsi="Arial" w:cs="Arial"/>
          <w:sz w:val="6"/>
          <w:szCs w:val="6"/>
        </w:rPr>
        <w:t xml:space="preserve"> </w:t>
      </w:r>
    </w:p>
    <w:p w:rsidR="00F81FB7" w:rsidRDefault="009D7981" w:rsidP="00F81FB7">
      <w:pPr>
        <w:rPr>
          <w:rFonts w:ascii="Calibri" w:hAnsi="Calibri"/>
          <w:sz w:val="22"/>
          <w:szCs w:val="22"/>
        </w:rPr>
      </w:pP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4D7398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4D7398" w:rsidRPr="004D7398">
        <w:rPr>
          <w:rFonts w:ascii="Calibri" w:hAnsi="Calibri"/>
          <w:sz w:val="22"/>
          <w:szCs w:val="22"/>
        </w:rPr>
        <w:t xml:space="preserve">Berücksichtigung der Belange </w:t>
      </w:r>
      <w:r w:rsidR="00F81FB7">
        <w:rPr>
          <w:rFonts w:ascii="Calibri" w:hAnsi="Calibri"/>
          <w:sz w:val="22"/>
          <w:szCs w:val="22"/>
        </w:rPr>
        <w:t>und Besonderheiten spezieller Personengruppen,</w:t>
      </w:r>
    </w:p>
    <w:p w:rsidR="009D7981" w:rsidRPr="00E12BD2" w:rsidRDefault="00F81FB7" w:rsidP="00F81FB7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z.B. Menschen aus anderen Kulturkreisen, LSBTI</w:t>
      </w:r>
      <w:r w:rsidR="004D7398">
        <w:rPr>
          <w:rFonts w:ascii="Calibri" w:hAnsi="Calibri"/>
          <w:sz w:val="22"/>
          <w:szCs w:val="22"/>
        </w:rPr>
        <w:tab/>
      </w:r>
      <w:r w:rsidR="004D7398">
        <w:rPr>
          <w:rFonts w:ascii="Calibri" w:hAnsi="Calibri"/>
          <w:sz w:val="22"/>
          <w:szCs w:val="22"/>
        </w:rPr>
        <w:tab/>
      </w:r>
      <w:r w:rsidR="004D7398">
        <w:rPr>
          <w:rFonts w:ascii="Calibri" w:hAnsi="Calibri"/>
          <w:sz w:val="22"/>
          <w:szCs w:val="22"/>
        </w:rPr>
        <w:tab/>
      </w:r>
      <w:r w:rsidR="004D7398">
        <w:rPr>
          <w:rFonts w:ascii="Calibri" w:hAnsi="Calibri"/>
          <w:sz w:val="22"/>
          <w:szCs w:val="22"/>
        </w:rPr>
        <w:tab/>
      </w:r>
      <w:r w:rsidR="009D7981">
        <w:rPr>
          <w:rFonts w:asciiTheme="minorHAnsi" w:eastAsia="Times New Roman" w:hAnsiTheme="minorHAnsi" w:cstheme="minorHAnsi"/>
          <w:sz w:val="22"/>
          <w:szCs w:val="20"/>
        </w:rPr>
        <w:tab/>
      </w:r>
      <w:r w:rsidR="009D7981"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D7981"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="009D7981"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="009D7981"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="009D7981"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D7398" w:rsidRPr="00FF023F" w:rsidRDefault="004D7398" w:rsidP="00F81FB7">
      <w:pPr>
        <w:rPr>
          <w:rFonts w:ascii="Arial" w:hAnsi="Arial" w:cs="Arial"/>
          <w:sz w:val="6"/>
          <w:szCs w:val="6"/>
        </w:rPr>
      </w:pPr>
    </w:p>
    <w:p w:rsidR="004D7398" w:rsidRDefault="004D7398" w:rsidP="00F81FB7">
      <w:pPr>
        <w:rPr>
          <w:rFonts w:ascii="Calibri" w:hAnsi="Calibri"/>
          <w:sz w:val="22"/>
          <w:szCs w:val="22"/>
        </w:rPr>
      </w:pP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4D7398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 w:rsidRPr="004D7398">
        <w:rPr>
          <w:rFonts w:ascii="Calibri" w:hAnsi="Calibri"/>
          <w:sz w:val="22"/>
          <w:szCs w:val="22"/>
        </w:rPr>
        <w:t>Berücksichtigung besonderer Anforderungen bei bestimmten Krankheitsbildern</w:t>
      </w:r>
    </w:p>
    <w:p w:rsidR="004D7398" w:rsidRPr="00E12BD2" w:rsidRDefault="004D7398" w:rsidP="00F81FB7">
      <w:pPr>
        <w:ind w:left="284"/>
        <w:rPr>
          <w:rFonts w:ascii="Calibri" w:hAnsi="Calibri"/>
          <w:sz w:val="22"/>
          <w:szCs w:val="22"/>
        </w:rPr>
      </w:pPr>
      <w:r w:rsidRPr="004D7398">
        <w:rPr>
          <w:rFonts w:ascii="Calibri" w:hAnsi="Calibri"/>
          <w:sz w:val="22"/>
          <w:szCs w:val="22"/>
        </w:rPr>
        <w:t xml:space="preserve">z.B. </w:t>
      </w:r>
      <w:r w:rsidR="00C50073">
        <w:rPr>
          <w:rFonts w:ascii="Calibri" w:hAnsi="Calibri"/>
          <w:sz w:val="22"/>
          <w:szCs w:val="22"/>
        </w:rPr>
        <w:t xml:space="preserve">Menschen mit einer </w:t>
      </w:r>
      <w:r w:rsidRPr="004D7398">
        <w:rPr>
          <w:rFonts w:ascii="Calibri" w:hAnsi="Calibri"/>
          <w:sz w:val="22"/>
          <w:szCs w:val="22"/>
        </w:rPr>
        <w:t>Demenz</w:t>
      </w:r>
      <w:r w:rsidR="00C50073">
        <w:rPr>
          <w:rFonts w:ascii="Calibri" w:hAnsi="Calibri"/>
          <w:sz w:val="22"/>
          <w:szCs w:val="22"/>
        </w:rPr>
        <w:t xml:space="preserve">-, einer </w:t>
      </w:r>
      <w:r w:rsidRPr="004D7398">
        <w:rPr>
          <w:rFonts w:ascii="Calibri" w:hAnsi="Calibri"/>
          <w:sz w:val="22"/>
          <w:szCs w:val="22"/>
        </w:rPr>
        <w:t>psychische</w:t>
      </w:r>
      <w:r w:rsidR="00C50073">
        <w:rPr>
          <w:rFonts w:ascii="Calibri" w:hAnsi="Calibri"/>
          <w:sz w:val="22"/>
          <w:szCs w:val="22"/>
        </w:rPr>
        <w:t>n oder einer</w:t>
      </w:r>
      <w:r w:rsidRPr="004D7398">
        <w:rPr>
          <w:rFonts w:ascii="Calibri" w:hAnsi="Calibri"/>
          <w:sz w:val="22"/>
          <w:szCs w:val="22"/>
        </w:rPr>
        <w:t xml:space="preserve"> Sucht</w:t>
      </w:r>
      <w:r w:rsidR="00C50073">
        <w:rPr>
          <w:rFonts w:ascii="Calibri" w:hAnsi="Calibri"/>
          <w:sz w:val="22"/>
          <w:szCs w:val="22"/>
        </w:rPr>
        <w:t>erkrankung</w:t>
      </w:r>
      <w:r w:rsidR="00F81FB7">
        <w:rPr>
          <w:rFonts w:ascii="Calibri" w:hAnsi="Calibri"/>
          <w:sz w:val="22"/>
          <w:szCs w:val="22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8A0EEF">
        <w:rPr>
          <w:rFonts w:asciiTheme="minorHAnsi" w:eastAsia="Times New Roman" w:hAnsiTheme="minorHAnsi" w:cstheme="minorHAnsi"/>
          <w:sz w:val="22"/>
          <w:szCs w:val="20"/>
        </w:rPr>
        <w:t>/e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D7398" w:rsidRPr="00FF023F" w:rsidRDefault="004D7398" w:rsidP="004D7398">
      <w:pPr>
        <w:rPr>
          <w:rFonts w:ascii="Arial" w:hAnsi="Arial" w:cs="Arial"/>
          <w:sz w:val="6"/>
          <w:szCs w:val="6"/>
        </w:rPr>
      </w:pPr>
    </w:p>
    <w:p w:rsidR="004D7398" w:rsidRPr="00E12BD2" w:rsidRDefault="004D7398" w:rsidP="004D7398">
      <w:pPr>
        <w:rPr>
          <w:rFonts w:ascii="Calibri" w:hAnsi="Calibri"/>
          <w:sz w:val="22"/>
          <w:szCs w:val="22"/>
        </w:rPr>
      </w:pP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4D7398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0"/>
        </w:rPr>
        <w:t xml:space="preserve"> 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4D7398" w:rsidRPr="00FF023F" w:rsidRDefault="004D7398" w:rsidP="004D7398">
      <w:pPr>
        <w:rPr>
          <w:rFonts w:ascii="Arial" w:hAnsi="Arial" w:cs="Arial"/>
          <w:sz w:val="6"/>
          <w:szCs w:val="6"/>
        </w:rPr>
      </w:pPr>
    </w:p>
    <w:p w:rsidR="004D7398" w:rsidRPr="00E12BD2" w:rsidRDefault="004D7398" w:rsidP="004D7398">
      <w:pPr>
        <w:rPr>
          <w:rFonts w:ascii="Calibri" w:hAnsi="Calibri"/>
          <w:sz w:val="22"/>
          <w:szCs w:val="22"/>
        </w:rPr>
      </w:pP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4D7398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4D7398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...</w:t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>
        <w:rPr>
          <w:rFonts w:asciiTheme="minorHAnsi" w:eastAsia="Times New Roman" w:hAnsiTheme="minorHAnsi" w:cstheme="minorHAnsi"/>
          <w:sz w:val="22"/>
          <w:szCs w:val="20"/>
        </w:rPr>
        <w:tab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12BD2">
        <w:rPr>
          <w:rFonts w:asciiTheme="minorHAnsi" w:eastAsia="Times New Roman" w:hAnsiTheme="minorHAnsi" w:cstheme="minorHAnsi"/>
          <w:sz w:val="22"/>
          <w:szCs w:val="20"/>
        </w:rPr>
        <w:instrText xml:space="preserve"> FORMCHECKBOX </w:instrText>
      </w:r>
      <w:r w:rsidR="002865AD">
        <w:rPr>
          <w:rFonts w:asciiTheme="minorHAnsi" w:eastAsia="Times New Roman" w:hAnsiTheme="minorHAnsi" w:cstheme="minorHAnsi"/>
          <w:sz w:val="22"/>
          <w:szCs w:val="20"/>
        </w:rPr>
      </w:r>
      <w:r w:rsidR="002865AD">
        <w:rPr>
          <w:rFonts w:asciiTheme="minorHAnsi" w:eastAsia="Times New Roman" w:hAnsiTheme="minorHAnsi" w:cstheme="minorHAnsi"/>
          <w:sz w:val="22"/>
          <w:szCs w:val="20"/>
        </w:rPr>
        <w:fldChar w:fldCharType="separate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fldChar w:fldCharType="end"/>
      </w:r>
      <w:r w:rsidRPr="00E12BD2">
        <w:rPr>
          <w:rFonts w:asciiTheme="minorHAnsi" w:eastAsia="Times New Roman" w:hAnsiTheme="minorHAnsi" w:cstheme="minorHAnsi"/>
          <w:sz w:val="22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0"/>
        </w:rPr>
        <w:t>Dokument</w:t>
      </w:r>
      <w:r w:rsidR="003C06B1">
        <w:rPr>
          <w:rFonts w:asciiTheme="minorHAnsi" w:eastAsia="Times New Roman" w:hAnsiTheme="minorHAnsi" w:cstheme="minorHAnsi"/>
          <w:sz w:val="22"/>
          <w:szCs w:val="20"/>
        </w:rPr>
        <w:t xml:space="preserve"> Nr.</w:t>
      </w:r>
    </w:p>
    <w:p w:rsidR="009D7981" w:rsidRPr="003C06B1" w:rsidRDefault="009D7981" w:rsidP="00CD73AA">
      <w:pPr>
        <w:rPr>
          <w:rFonts w:ascii="Calibri" w:hAnsi="Calibri"/>
          <w:sz w:val="36"/>
          <w:szCs w:val="36"/>
        </w:rPr>
      </w:pPr>
    </w:p>
    <w:p w:rsidR="004D7398" w:rsidRPr="00711653" w:rsidRDefault="00711653" w:rsidP="007116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2A2078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="004D7398" w:rsidRPr="00711653">
        <w:rPr>
          <w:rFonts w:ascii="Arial" w:hAnsi="Arial" w:cs="Arial"/>
          <w:b/>
          <w:sz w:val="22"/>
          <w:szCs w:val="22"/>
        </w:rPr>
        <w:t>Platz für Weiteres</w:t>
      </w:r>
    </w:p>
    <w:p w:rsidR="00CD73AA" w:rsidRPr="00CD73AA" w:rsidRDefault="00CD73AA" w:rsidP="00CD73AA">
      <w:pPr>
        <w:rPr>
          <w:rFonts w:ascii="Calibri" w:hAnsi="Calibri"/>
          <w:sz w:val="6"/>
          <w:szCs w:val="6"/>
        </w:rPr>
      </w:pPr>
    </w:p>
    <w:p w:rsidR="000E29A2" w:rsidRPr="00CD73AA" w:rsidRDefault="00CD73AA" w:rsidP="007E5EB9">
      <w:r w:rsidRPr="00CD73AA">
        <w:rPr>
          <w:rFonts w:ascii="Calibri" w:hAnsi="Calibri"/>
          <w:sz w:val="22"/>
          <w:szCs w:val="22"/>
        </w:rPr>
        <w:t>...</w:t>
      </w:r>
    </w:p>
    <w:sectPr w:rsidR="000E29A2" w:rsidRPr="00CD73AA" w:rsidSect="00711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4" w:right="282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B7" w:rsidRDefault="00F81FB7" w:rsidP="00497803">
      <w:r>
        <w:separator/>
      </w:r>
    </w:p>
  </w:endnote>
  <w:endnote w:type="continuationSeparator" w:id="0">
    <w:p w:rsidR="00F81FB7" w:rsidRDefault="00F81FB7" w:rsidP="004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E" w:rsidRDefault="00B63A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E" w:rsidRDefault="00B63A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E" w:rsidRDefault="00B63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B7" w:rsidRDefault="00F81FB7" w:rsidP="00497803">
      <w:r>
        <w:separator/>
      </w:r>
    </w:p>
  </w:footnote>
  <w:footnote w:type="continuationSeparator" w:id="0">
    <w:p w:rsidR="00F81FB7" w:rsidRDefault="00F81FB7" w:rsidP="004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E" w:rsidRDefault="00B63A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B7" w:rsidRDefault="00F81FB7" w:rsidP="00711653">
    <w:pPr>
      <w:pStyle w:val="Kopfzeile"/>
      <w:tabs>
        <w:tab w:val="left" w:pos="6804"/>
      </w:tabs>
      <w:rPr>
        <w:rFonts w:ascii="Arial" w:hAnsi="Arial" w:cs="Arial"/>
        <w:i/>
        <w:sz w:val="20"/>
        <w:szCs w:val="20"/>
      </w:rPr>
    </w:pPr>
    <w:r w:rsidRPr="00711653">
      <w:rPr>
        <w:rFonts w:ascii="Arial" w:hAnsi="Arial" w:cs="Arial"/>
        <w:i/>
        <w:sz w:val="20"/>
        <w:szCs w:val="20"/>
      </w:rPr>
      <w:t>(Name de</w:t>
    </w:r>
    <w:r w:rsidR="00B63A8E">
      <w:rPr>
        <w:rFonts w:ascii="Arial" w:hAnsi="Arial" w:cs="Arial"/>
        <w:i/>
        <w:sz w:val="20"/>
        <w:szCs w:val="20"/>
      </w:rPr>
      <w:t>s</w:t>
    </w:r>
    <w:r>
      <w:rPr>
        <w:rFonts w:ascii="Arial" w:hAnsi="Arial" w:cs="Arial"/>
        <w:i/>
        <w:sz w:val="20"/>
        <w:szCs w:val="20"/>
      </w:rPr>
      <w:t xml:space="preserve"> Wohn</w:t>
    </w:r>
    <w:r w:rsidR="00B63A8E">
      <w:rPr>
        <w:rFonts w:ascii="Arial" w:hAnsi="Arial" w:cs="Arial"/>
        <w:i/>
        <w:sz w:val="20"/>
        <w:szCs w:val="20"/>
      </w:rPr>
      <w:t>angebotes</w:t>
    </w:r>
    <w:r>
      <w:rPr>
        <w:rFonts w:ascii="Arial" w:hAnsi="Arial" w:cs="Arial"/>
        <w:i/>
        <w:sz w:val="20"/>
        <w:szCs w:val="20"/>
      </w:rPr>
      <w:t xml:space="preserve"> für Menschen mit Behinderungen)</w:t>
    </w:r>
    <w:r>
      <w:rPr>
        <w:rFonts w:ascii="Arial" w:hAnsi="Arial" w:cs="Arial"/>
        <w:sz w:val="20"/>
        <w:szCs w:val="20"/>
      </w:rPr>
      <w:tab/>
      <w:t xml:space="preserve">Stand: </w:t>
    </w:r>
    <w:r w:rsidRPr="00711653">
      <w:rPr>
        <w:rFonts w:ascii="Arial" w:hAnsi="Arial" w:cs="Arial"/>
        <w:i/>
        <w:sz w:val="20"/>
        <w:szCs w:val="20"/>
      </w:rPr>
      <w:t>(Datum)</w:t>
    </w:r>
  </w:p>
  <w:p w:rsidR="00F81FB7" w:rsidRDefault="00F81FB7" w:rsidP="00711653">
    <w:pPr>
      <w:pStyle w:val="Kopfzeile"/>
      <w:tabs>
        <w:tab w:val="left" w:pos="6804"/>
      </w:tabs>
      <w:rPr>
        <w:rFonts w:ascii="Arial" w:hAnsi="Arial" w:cs="Arial"/>
        <w:i/>
        <w:sz w:val="20"/>
        <w:szCs w:val="20"/>
      </w:rPr>
    </w:pPr>
  </w:p>
  <w:p w:rsidR="00F81FB7" w:rsidRDefault="00F81FB7" w:rsidP="00711653">
    <w:pPr>
      <w:pStyle w:val="Kopfzeile"/>
      <w:tabs>
        <w:tab w:val="left" w:pos="6804"/>
      </w:tabs>
      <w:rPr>
        <w:rFonts w:ascii="Arial" w:hAnsi="Arial" w:cs="Arial"/>
        <w:i/>
        <w:sz w:val="20"/>
        <w:szCs w:val="20"/>
      </w:rPr>
    </w:pPr>
  </w:p>
  <w:p w:rsidR="00F81FB7" w:rsidRPr="00711653" w:rsidRDefault="00F81FB7" w:rsidP="00711653">
    <w:pPr>
      <w:pStyle w:val="Kopfzeile"/>
      <w:tabs>
        <w:tab w:val="left" w:pos="6804"/>
      </w:tabs>
      <w:rPr>
        <w:i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E" w:rsidRDefault="00B63A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76C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A22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C6A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EC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EAE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6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4CD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9C2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CA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28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42AD0"/>
    <w:multiLevelType w:val="hybridMultilevel"/>
    <w:tmpl w:val="64941818"/>
    <w:lvl w:ilvl="0" w:tplc="9D8A2F2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F29AA"/>
    <w:multiLevelType w:val="hybridMultilevel"/>
    <w:tmpl w:val="168C48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73CA"/>
    <w:multiLevelType w:val="hybridMultilevel"/>
    <w:tmpl w:val="58F4DBEA"/>
    <w:lvl w:ilvl="0" w:tplc="04070015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42DC"/>
    <w:multiLevelType w:val="hybridMultilevel"/>
    <w:tmpl w:val="DA5EE4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22CC"/>
    <w:multiLevelType w:val="hybridMultilevel"/>
    <w:tmpl w:val="754C65AE"/>
    <w:lvl w:ilvl="0" w:tplc="F154C050">
      <w:start w:val="22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A"/>
    <w:rsid w:val="000E1E8D"/>
    <w:rsid w:val="000E29A2"/>
    <w:rsid w:val="001820B9"/>
    <w:rsid w:val="001B16EA"/>
    <w:rsid w:val="001B447D"/>
    <w:rsid w:val="001C324C"/>
    <w:rsid w:val="00204849"/>
    <w:rsid w:val="002865AD"/>
    <w:rsid w:val="002A2078"/>
    <w:rsid w:val="00301467"/>
    <w:rsid w:val="00352E16"/>
    <w:rsid w:val="003C06B1"/>
    <w:rsid w:val="003F664C"/>
    <w:rsid w:val="00443E95"/>
    <w:rsid w:val="0045441C"/>
    <w:rsid w:val="00497803"/>
    <w:rsid w:val="004A7C17"/>
    <w:rsid w:val="004D7398"/>
    <w:rsid w:val="004F2818"/>
    <w:rsid w:val="00540466"/>
    <w:rsid w:val="0056783F"/>
    <w:rsid w:val="005F2D42"/>
    <w:rsid w:val="006046F5"/>
    <w:rsid w:val="006619A1"/>
    <w:rsid w:val="00664857"/>
    <w:rsid w:val="00711653"/>
    <w:rsid w:val="00783593"/>
    <w:rsid w:val="007940F4"/>
    <w:rsid w:val="007E5EB9"/>
    <w:rsid w:val="00813B58"/>
    <w:rsid w:val="00842E96"/>
    <w:rsid w:val="00870753"/>
    <w:rsid w:val="008A0EEF"/>
    <w:rsid w:val="008A1F36"/>
    <w:rsid w:val="008E50FA"/>
    <w:rsid w:val="00901125"/>
    <w:rsid w:val="0095582E"/>
    <w:rsid w:val="009D3D2E"/>
    <w:rsid w:val="009D7981"/>
    <w:rsid w:val="00A134E5"/>
    <w:rsid w:val="00A622B7"/>
    <w:rsid w:val="00A828E1"/>
    <w:rsid w:val="00AE5361"/>
    <w:rsid w:val="00B63A8E"/>
    <w:rsid w:val="00BF4753"/>
    <w:rsid w:val="00C11BBE"/>
    <w:rsid w:val="00C332FF"/>
    <w:rsid w:val="00C50073"/>
    <w:rsid w:val="00C74325"/>
    <w:rsid w:val="00CD2F1E"/>
    <w:rsid w:val="00CD73AA"/>
    <w:rsid w:val="00CE5D31"/>
    <w:rsid w:val="00D00155"/>
    <w:rsid w:val="00D55634"/>
    <w:rsid w:val="00D6319C"/>
    <w:rsid w:val="00D631FE"/>
    <w:rsid w:val="00D9149B"/>
    <w:rsid w:val="00DD6553"/>
    <w:rsid w:val="00E12BD2"/>
    <w:rsid w:val="00E41691"/>
    <w:rsid w:val="00EC48AB"/>
    <w:rsid w:val="00ED3040"/>
    <w:rsid w:val="00F81FB7"/>
    <w:rsid w:val="00FA69C1"/>
    <w:rsid w:val="00FB4CE7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5383C9-0648-4E3A-927F-45FAAA9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BD2"/>
    <w:rPr>
      <w:rFonts w:eastAsia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52E1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52E16"/>
    <w:pPr>
      <w:keepNext/>
      <w:keepLines/>
      <w:spacing w:before="200" w:after="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52E1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52E1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52E1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DD655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D655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52E16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F2D4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52E1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352E1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52E16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52E16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352E16"/>
    <w:rPr>
      <w:rFonts w:ascii="Arial" w:eastAsiaTheme="majorEastAsia" w:hAnsi="Arial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DD6553"/>
    <w:rPr>
      <w:rFonts w:ascii="Arial" w:eastAsiaTheme="majorEastAsia" w:hAnsi="Arial" w:cstheme="majorBidi"/>
      <w:i/>
      <w:iCs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DD6553"/>
    <w:rPr>
      <w:rFonts w:ascii="Arial" w:eastAsiaTheme="majorEastAsia" w:hAnsi="Arial" w:cstheme="majorBidi"/>
      <w:i/>
      <w:iCs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52E16"/>
    <w:rPr>
      <w:rFonts w:ascii="Arial" w:eastAsiaTheme="majorEastAsia" w:hAnsi="Arial" w:cstheme="majorBidi"/>
    </w:rPr>
  </w:style>
  <w:style w:type="character" w:customStyle="1" w:styleId="berschrift9Zchn">
    <w:name w:val="Überschrift 9 Zchn"/>
    <w:basedOn w:val="Absatz-Standardschriftart"/>
    <w:link w:val="berschrift9"/>
    <w:rsid w:val="005F2D42"/>
    <w:rPr>
      <w:rFonts w:ascii="Arial" w:eastAsiaTheme="majorEastAsia" w:hAnsi="Arial" w:cstheme="majorBidi"/>
      <w:i/>
      <w:iCs/>
    </w:rPr>
  </w:style>
  <w:style w:type="paragraph" w:customStyle="1" w:styleId="BlocksatzArial">
    <w:name w:val="Blocksatz Arial"/>
    <w:basedOn w:val="Standard"/>
    <w:qFormat/>
    <w:rsid w:val="00813B58"/>
    <w:pPr>
      <w:spacing w:before="120"/>
      <w:jc w:val="both"/>
    </w:pPr>
  </w:style>
  <w:style w:type="paragraph" w:styleId="Titel">
    <w:name w:val="Title"/>
    <w:basedOn w:val="Standard"/>
    <w:next w:val="Standard"/>
    <w:link w:val="TitelZchn"/>
    <w:qFormat/>
    <w:rsid w:val="00A134E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134E5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A134E5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A134E5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Index1">
    <w:name w:val="index 1"/>
    <w:basedOn w:val="Standard"/>
    <w:next w:val="Standard"/>
    <w:autoRedefine/>
    <w:rsid w:val="00A134E5"/>
    <w:pPr>
      <w:ind w:left="200" w:hanging="200"/>
    </w:pPr>
  </w:style>
  <w:style w:type="paragraph" w:styleId="Indexberschrift">
    <w:name w:val="index heading"/>
    <w:basedOn w:val="Standard"/>
    <w:next w:val="Index1"/>
    <w:rsid w:val="00A134E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69C1"/>
    <w:pPr>
      <w:outlineLvl w:val="9"/>
    </w:pPr>
  </w:style>
  <w:style w:type="paragraph" w:styleId="Beschriftung">
    <w:name w:val="caption"/>
    <w:basedOn w:val="Standard"/>
    <w:next w:val="Standard"/>
    <w:unhideWhenUsed/>
    <w:qFormat/>
    <w:rsid w:val="00FA69C1"/>
    <w:pPr>
      <w:spacing w:after="200"/>
    </w:pPr>
    <w:rPr>
      <w:b/>
      <w:bCs/>
      <w:sz w:val="18"/>
      <w:szCs w:val="18"/>
    </w:rPr>
  </w:style>
  <w:style w:type="paragraph" w:styleId="Blocktext">
    <w:name w:val="Block Text"/>
    <w:basedOn w:val="Standard"/>
    <w:rsid w:val="00FA69C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/>
      <w:iCs/>
    </w:rPr>
  </w:style>
  <w:style w:type="table" w:styleId="Tabellenraster">
    <w:name w:val="Table Grid"/>
    <w:basedOn w:val="NormaleTabelle"/>
    <w:rsid w:val="000E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73AA"/>
    <w:pPr>
      <w:ind w:left="720"/>
    </w:pPr>
  </w:style>
  <w:style w:type="paragraph" w:styleId="Kopfzeile">
    <w:name w:val="header"/>
    <w:basedOn w:val="Standard"/>
    <w:link w:val="KopfzeileZchn"/>
    <w:rsid w:val="004978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97803"/>
    <w:rPr>
      <w:rFonts w:eastAsiaTheme="minorHAnsi"/>
      <w:sz w:val="24"/>
      <w:szCs w:val="24"/>
    </w:rPr>
  </w:style>
  <w:style w:type="paragraph" w:styleId="Fuzeile">
    <w:name w:val="footer"/>
    <w:basedOn w:val="Standard"/>
    <w:link w:val="FuzeileZchn"/>
    <w:rsid w:val="00497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97803"/>
    <w:rPr>
      <w:rFonts w:eastAsiaTheme="minorHAnsi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E5D3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5843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SenAIF/SenGS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Fuhrmann Dr., Christina</dc:creator>
  <cp:lastModifiedBy>claudia.pfister@uhw.intra</cp:lastModifiedBy>
  <cp:revision>2</cp:revision>
  <dcterms:created xsi:type="dcterms:W3CDTF">2022-08-17T10:57:00Z</dcterms:created>
  <dcterms:modified xsi:type="dcterms:W3CDTF">2022-08-17T10:57:00Z</dcterms:modified>
</cp:coreProperties>
</file>